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FC2" w:rsidRPr="004408D6" w:rsidRDefault="004A2FC2" w:rsidP="00060E16">
      <w:pPr>
        <w:pStyle w:val="Padro"/>
        <w:jc w:val="center"/>
        <w:rPr>
          <w:b/>
          <w:sz w:val="24"/>
        </w:rPr>
      </w:pPr>
      <w:r w:rsidRPr="00A45F4A">
        <w:rPr>
          <w:b/>
          <w:sz w:val="24"/>
        </w:rPr>
        <w:t xml:space="preserve">PREGÃO ELETRÔNICO </w:t>
      </w:r>
      <w:r w:rsidRPr="004408D6">
        <w:rPr>
          <w:b/>
          <w:sz w:val="24"/>
        </w:rPr>
        <w:t xml:space="preserve">Nº </w:t>
      </w:r>
      <w:r w:rsidR="00757119">
        <w:rPr>
          <w:b/>
          <w:sz w:val="24"/>
        </w:rPr>
        <w:t>1</w:t>
      </w:r>
      <w:r w:rsidR="00596EA6">
        <w:rPr>
          <w:b/>
          <w:sz w:val="24"/>
        </w:rPr>
        <w:t>4</w:t>
      </w:r>
      <w:r w:rsidRPr="004408D6">
        <w:rPr>
          <w:b/>
          <w:sz w:val="24"/>
        </w:rPr>
        <w:t>/20</w:t>
      </w:r>
      <w:r w:rsidR="007B09DD">
        <w:rPr>
          <w:b/>
          <w:sz w:val="24"/>
        </w:rPr>
        <w:t>24</w:t>
      </w:r>
    </w:p>
    <w:p w:rsidR="00914516" w:rsidRPr="00632005" w:rsidRDefault="00914516" w:rsidP="00060E16">
      <w:pPr>
        <w:pStyle w:val="Padro"/>
        <w:jc w:val="center"/>
        <w:rPr>
          <w:sz w:val="24"/>
        </w:rPr>
      </w:pPr>
    </w:p>
    <w:p w:rsidR="004A2FC2" w:rsidRPr="004408D6" w:rsidRDefault="00121EE1" w:rsidP="00060E16">
      <w:pPr>
        <w:pStyle w:val="Padro"/>
        <w:jc w:val="center"/>
        <w:rPr>
          <w:b/>
          <w:sz w:val="24"/>
        </w:rPr>
      </w:pPr>
      <w:r w:rsidRPr="00A45F4A">
        <w:rPr>
          <w:b/>
          <w:sz w:val="24"/>
        </w:rPr>
        <w:t xml:space="preserve">PROCESSO </w:t>
      </w:r>
      <w:r w:rsidRPr="004408D6">
        <w:rPr>
          <w:b/>
          <w:sz w:val="24"/>
        </w:rPr>
        <w:t xml:space="preserve">Nº </w:t>
      </w:r>
      <w:r w:rsidR="00596EA6">
        <w:rPr>
          <w:b/>
          <w:sz w:val="24"/>
        </w:rPr>
        <w:t>64</w:t>
      </w:r>
      <w:r w:rsidR="004A2FC2" w:rsidRPr="004408D6">
        <w:rPr>
          <w:b/>
          <w:sz w:val="24"/>
        </w:rPr>
        <w:t>/20</w:t>
      </w:r>
      <w:r w:rsidR="007B09DD">
        <w:rPr>
          <w:b/>
          <w:sz w:val="24"/>
        </w:rPr>
        <w:t>24</w:t>
      </w:r>
    </w:p>
    <w:p w:rsidR="004A2FC2" w:rsidRPr="004408D6" w:rsidRDefault="004A2FC2" w:rsidP="00060E16">
      <w:pPr>
        <w:pStyle w:val="Padro"/>
        <w:jc w:val="center"/>
        <w:rPr>
          <w:sz w:val="24"/>
        </w:rPr>
      </w:pP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b/>
          <w:bCs/>
          <w:sz w:val="24"/>
          <w:szCs w:val="24"/>
        </w:rPr>
      </w:pPr>
      <w:r w:rsidRPr="00A45F4A">
        <w:rPr>
          <w:rFonts w:ascii="Times New Roman" w:hAnsi="Times New Roman" w:cs="Times New Roman"/>
          <w:b/>
          <w:bCs/>
          <w:sz w:val="24"/>
          <w:szCs w:val="24"/>
        </w:rPr>
        <w:t xml:space="preserve">ANEXO </w:t>
      </w:r>
      <w:r w:rsidR="00060E16">
        <w:rPr>
          <w:rFonts w:ascii="Times New Roman" w:hAnsi="Times New Roman" w:cs="Times New Roman"/>
          <w:b/>
          <w:bCs/>
          <w:sz w:val="24"/>
          <w:szCs w:val="24"/>
        </w:rPr>
        <w:t>II</w:t>
      </w: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060E16" w:rsidRDefault="004A2FC2" w:rsidP="00060E16">
      <w:pPr>
        <w:pStyle w:val="Padro"/>
        <w:jc w:val="center"/>
        <w:rPr>
          <w:b/>
          <w:sz w:val="24"/>
          <w:u w:val="single"/>
        </w:rPr>
      </w:pPr>
      <w:r w:rsidRPr="00060E16">
        <w:rPr>
          <w:b/>
          <w:sz w:val="24"/>
          <w:u w:val="single"/>
        </w:rPr>
        <w:t>MINUTA DO CONTRATO</w:t>
      </w:r>
    </w:p>
    <w:p w:rsidR="004A2FC2" w:rsidRPr="00A45F4A" w:rsidRDefault="004A2FC2" w:rsidP="00060E16">
      <w:pPr>
        <w:widowControl w:val="0"/>
        <w:autoSpaceDE w:val="0"/>
        <w:autoSpaceDN w:val="0"/>
        <w:adjustRightInd w:val="0"/>
        <w:spacing w:line="200" w:lineRule="exact"/>
        <w:jc w:val="center"/>
        <w:rPr>
          <w:rFonts w:ascii="Times New Roman" w:hAnsi="Times New Roman" w:cs="Times New Roman"/>
          <w:sz w:val="24"/>
          <w:szCs w:val="24"/>
        </w:rPr>
      </w:pPr>
    </w:p>
    <w:p w:rsidR="004A2FC2" w:rsidRPr="007B09DD" w:rsidRDefault="004A2FC2" w:rsidP="00670A89">
      <w:pPr>
        <w:widowControl w:val="0"/>
        <w:autoSpaceDE w:val="0"/>
        <w:autoSpaceDN w:val="0"/>
        <w:adjustRightInd w:val="0"/>
        <w:rPr>
          <w:rFonts w:ascii="Times New Roman" w:hAnsi="Times New Roman" w:cs="Times New Roman"/>
          <w:sz w:val="24"/>
          <w:szCs w:val="24"/>
        </w:rPr>
      </w:pPr>
      <w:r w:rsidRPr="007B09DD">
        <w:rPr>
          <w:rFonts w:ascii="Times New Roman" w:hAnsi="Times New Roman" w:cs="Times New Roman"/>
          <w:b/>
          <w:bCs/>
          <w:sz w:val="24"/>
          <w:szCs w:val="24"/>
        </w:rPr>
        <w:t>CONTRATO nº ___/20</w:t>
      </w:r>
      <w:r w:rsidR="007B09DD" w:rsidRPr="007B09DD">
        <w:rPr>
          <w:rFonts w:ascii="Times New Roman" w:hAnsi="Times New Roman" w:cs="Times New Roman"/>
          <w:b/>
          <w:bCs/>
          <w:sz w:val="24"/>
          <w:szCs w:val="24"/>
        </w:rPr>
        <w:t>24</w:t>
      </w:r>
    </w:p>
    <w:p w:rsidR="004A2FC2" w:rsidRPr="00A45F4A" w:rsidRDefault="004A2FC2" w:rsidP="00670A89">
      <w:pPr>
        <w:widowControl w:val="0"/>
        <w:autoSpaceDE w:val="0"/>
        <w:autoSpaceDN w:val="0"/>
        <w:adjustRightInd w:val="0"/>
        <w:spacing w:line="271" w:lineRule="exact"/>
        <w:rPr>
          <w:rFonts w:ascii="Times New Roman" w:hAnsi="Times New Roman" w:cs="Times New Roman"/>
          <w:sz w:val="24"/>
          <w:szCs w:val="24"/>
        </w:rPr>
      </w:pPr>
    </w:p>
    <w:p w:rsidR="004A2FC2" w:rsidRPr="004408D6"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 xml:space="preserve">PROCESSO </w:t>
      </w:r>
      <w:r w:rsidRPr="004408D6">
        <w:rPr>
          <w:rFonts w:ascii="Times New Roman" w:hAnsi="Times New Roman" w:cs="Times New Roman"/>
          <w:b/>
          <w:bCs/>
          <w:sz w:val="24"/>
          <w:szCs w:val="24"/>
        </w:rPr>
        <w:t xml:space="preserve">nº </w:t>
      </w:r>
      <w:r w:rsidR="00596EA6">
        <w:rPr>
          <w:rFonts w:ascii="Times New Roman" w:hAnsi="Times New Roman" w:cs="Times New Roman"/>
          <w:b/>
          <w:bCs/>
          <w:sz w:val="24"/>
          <w:szCs w:val="24"/>
        </w:rPr>
        <w:t>64</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24</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060E16" w:rsidP="00914516">
      <w:pPr>
        <w:widowControl w:val="0"/>
        <w:autoSpaceDE w:val="0"/>
        <w:autoSpaceDN w:val="0"/>
        <w:adjustRightInd w:val="0"/>
        <w:ind w:left="3969" w:firstLine="0"/>
        <w:rPr>
          <w:rFonts w:ascii="Times New Roman" w:hAnsi="Times New Roman" w:cs="Times New Roman"/>
          <w:sz w:val="24"/>
          <w:szCs w:val="24"/>
        </w:rPr>
      </w:pPr>
      <w:r>
        <w:rPr>
          <w:rFonts w:ascii="Times New Roman" w:hAnsi="Times New Roman" w:cs="Times New Roman"/>
          <w:b/>
          <w:bCs/>
          <w:sz w:val="24"/>
          <w:szCs w:val="24"/>
        </w:rPr>
        <w:t>CONTRATO PARA</w:t>
      </w:r>
      <w:r w:rsidR="00FE0F53">
        <w:rPr>
          <w:rFonts w:ascii="Times New Roman" w:hAnsi="Times New Roman" w:cs="Times New Roman"/>
          <w:b/>
          <w:bCs/>
          <w:sz w:val="24"/>
          <w:szCs w:val="24"/>
        </w:rPr>
        <w:t xml:space="preserve"> </w:t>
      </w:r>
      <w:r w:rsidR="00202C67">
        <w:rPr>
          <w:rFonts w:ascii="Times New Roman" w:hAnsi="Times New Roman" w:cs="Times New Roman"/>
          <w:b/>
          <w:bCs/>
          <w:sz w:val="24"/>
          <w:szCs w:val="24"/>
        </w:rPr>
        <w:t>PRESTAÇÃO DE SERVIÇOS</w:t>
      </w:r>
      <w:r w:rsidR="00FE0F53">
        <w:rPr>
          <w:rFonts w:ascii="Times New Roman" w:hAnsi="Times New Roman" w:cs="Times New Roman"/>
          <w:b/>
          <w:bCs/>
          <w:sz w:val="24"/>
          <w:szCs w:val="24"/>
        </w:rPr>
        <w:t xml:space="preserve"> </w:t>
      </w:r>
      <w:r>
        <w:rPr>
          <w:rFonts w:ascii="Times New Roman" w:hAnsi="Times New Roman" w:cs="Times New Roman"/>
          <w:b/>
          <w:bCs/>
          <w:sz w:val="24"/>
          <w:szCs w:val="24"/>
        </w:rPr>
        <w:t xml:space="preserve">QUE ENTRE </w:t>
      </w:r>
      <w:r w:rsidR="004A2FC2" w:rsidRPr="00A45F4A">
        <w:rPr>
          <w:rFonts w:ascii="Times New Roman" w:hAnsi="Times New Roman" w:cs="Times New Roman"/>
          <w:b/>
          <w:bCs/>
          <w:sz w:val="24"/>
          <w:szCs w:val="24"/>
        </w:rPr>
        <w:t>SI CELEBRAM</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O</w:t>
      </w:r>
      <w:r w:rsidR="004A2FC2" w:rsidRPr="00A45F4A">
        <w:rPr>
          <w:rFonts w:ascii="Times New Roman" w:hAnsi="Times New Roman" w:cs="Times New Roman"/>
          <w:sz w:val="24"/>
          <w:szCs w:val="24"/>
        </w:rPr>
        <w:t xml:space="preserve"> </w:t>
      </w:r>
      <w:r w:rsidR="004A2FC2" w:rsidRPr="00A45F4A">
        <w:rPr>
          <w:rFonts w:ascii="Times New Roman" w:hAnsi="Times New Roman" w:cs="Times New Roman"/>
          <w:b/>
          <w:bCs/>
          <w:sz w:val="24"/>
          <w:szCs w:val="24"/>
        </w:rPr>
        <w:t>CONSELHO REGIONAL DE MEDICINA DO ESTADO DE PERNAMBUCO</w:t>
      </w:r>
      <w:r w:rsidR="00CE79A3" w:rsidRPr="00A45F4A">
        <w:rPr>
          <w:rFonts w:ascii="Times New Roman" w:hAnsi="Times New Roman" w:cs="Times New Roman"/>
          <w:b/>
          <w:bCs/>
          <w:sz w:val="24"/>
          <w:szCs w:val="24"/>
        </w:rPr>
        <w:t xml:space="preserve"> - CREMEPE </w:t>
      </w:r>
      <w:r w:rsidR="004A2FC2" w:rsidRPr="00A45F4A">
        <w:rPr>
          <w:rFonts w:ascii="Times New Roman" w:hAnsi="Times New Roman" w:cs="Times New Roman"/>
          <w:b/>
          <w:bCs/>
          <w:sz w:val="24"/>
          <w:szCs w:val="24"/>
        </w:rPr>
        <w:t>E A EMPRESA --------------------------------------</w:t>
      </w:r>
    </w:p>
    <w:p w:rsidR="004A2FC2" w:rsidRPr="00A45F4A" w:rsidRDefault="004A2FC2" w:rsidP="00670A89">
      <w:pPr>
        <w:widowControl w:val="0"/>
        <w:autoSpaceDE w:val="0"/>
        <w:autoSpaceDN w:val="0"/>
        <w:adjustRightInd w:val="0"/>
        <w:spacing w:line="200" w:lineRule="exact"/>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CONTRATANTE:</w:t>
      </w:r>
    </w:p>
    <w:p w:rsidR="004A2FC2" w:rsidRPr="00A45F4A" w:rsidRDefault="004A2FC2" w:rsidP="00670A89">
      <w:pPr>
        <w:widowControl w:val="0"/>
        <w:autoSpaceDE w:val="0"/>
        <w:autoSpaceDN w:val="0"/>
        <w:adjustRightInd w:val="0"/>
        <w:spacing w:line="122" w:lineRule="exact"/>
        <w:rPr>
          <w:rFonts w:ascii="Times New Roman" w:hAnsi="Times New Roman" w:cs="Times New Roman"/>
          <w:sz w:val="24"/>
          <w:szCs w:val="24"/>
        </w:rPr>
      </w:pPr>
    </w:p>
    <w:p w:rsidR="007B09DD" w:rsidRPr="00FE1E36" w:rsidRDefault="004A2FC2" w:rsidP="007B09DD">
      <w:pPr>
        <w:widowControl w:val="0"/>
        <w:autoSpaceDE w:val="0"/>
        <w:autoSpaceDN w:val="0"/>
        <w:adjustRightInd w:val="0"/>
        <w:ind w:left="1985" w:firstLine="0"/>
        <w:rPr>
          <w:rFonts w:ascii="Times New Roman" w:hAnsi="Times New Roman" w:cs="Times New Roman"/>
        </w:rPr>
      </w:pPr>
      <w:r w:rsidRPr="00A45F4A">
        <w:rPr>
          <w:rFonts w:ascii="Times New Roman" w:hAnsi="Times New Roman" w:cs="Times New Roman"/>
          <w:b/>
          <w:sz w:val="24"/>
          <w:szCs w:val="24"/>
        </w:rPr>
        <w:t>O CONSELHO REGIONAL DE MEDICINA DO ESTADO DE PERNAMBUCO-CREMEPE</w:t>
      </w:r>
      <w:r w:rsidRPr="00A45F4A">
        <w:rPr>
          <w:rFonts w:ascii="Times New Roman" w:hAnsi="Times New Roman" w:cs="Times New Roman"/>
          <w:sz w:val="24"/>
          <w:szCs w:val="24"/>
        </w:rPr>
        <w:t>, pessoa jurídica de direito público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AUTARQUIA FEDERAL instituída pela Lei n° 3.268, de setembro de 1957, com sede a Rua Conselheiro Portela, nº 203 – Espinheiro – CEP: 5</w:t>
      </w:r>
      <w:r w:rsidR="00060E16">
        <w:rPr>
          <w:rFonts w:ascii="Times New Roman" w:hAnsi="Times New Roman" w:cs="Times New Roman"/>
          <w:sz w:val="24"/>
          <w:szCs w:val="24"/>
        </w:rPr>
        <w:t>2</w:t>
      </w:r>
      <w:r w:rsidRPr="00A45F4A">
        <w:rPr>
          <w:rFonts w:ascii="Times New Roman" w:hAnsi="Times New Roman" w:cs="Times New Roman"/>
          <w:sz w:val="24"/>
          <w:szCs w:val="24"/>
        </w:rPr>
        <w:t>.020-</w:t>
      </w:r>
      <w:r w:rsidR="001136E4">
        <w:rPr>
          <w:rFonts w:ascii="Times New Roman" w:hAnsi="Times New Roman" w:cs="Times New Roman"/>
          <w:sz w:val="24"/>
          <w:szCs w:val="24"/>
        </w:rPr>
        <w:t>185</w:t>
      </w:r>
      <w:r w:rsidRPr="00A45F4A">
        <w:rPr>
          <w:rFonts w:ascii="Times New Roman" w:hAnsi="Times New Roman" w:cs="Times New Roman"/>
          <w:sz w:val="24"/>
          <w:szCs w:val="24"/>
        </w:rPr>
        <w:t>, Recife-PE, regularmente Inscrita no CNPJ/MF sob o n</w:t>
      </w:r>
      <w:r w:rsidRPr="00A45F4A">
        <w:rPr>
          <w:rFonts w:ascii="Times New Roman" w:hAnsi="Times New Roman" w:cs="Times New Roman"/>
          <w:sz w:val="24"/>
          <w:szCs w:val="24"/>
          <w:vertAlign w:val="superscript"/>
        </w:rPr>
        <w:t>o</w:t>
      </w:r>
      <w:r w:rsidRPr="00A45F4A">
        <w:rPr>
          <w:rFonts w:ascii="Times New Roman" w:hAnsi="Times New Roman" w:cs="Times New Roman"/>
          <w:sz w:val="24"/>
          <w:szCs w:val="24"/>
        </w:rPr>
        <w:t xml:space="preserve"> 09.790.999/0001-94, </w:t>
      </w:r>
      <w:r w:rsidR="007B09DD" w:rsidRPr="00FE1E36">
        <w:rPr>
          <w:rFonts w:ascii="Times New Roman" w:hAnsi="Times New Roman" w:cs="Times New Roman"/>
        </w:rPr>
        <w:t xml:space="preserve">através do Presidente </w:t>
      </w:r>
      <w:r w:rsidR="007B09DD">
        <w:rPr>
          <w:rFonts w:ascii="Times New Roman" w:hAnsi="Times New Roman" w:cs="Times New Roman"/>
        </w:rPr>
        <w:t xml:space="preserve">DR. </w:t>
      </w:r>
      <w:r w:rsidR="007B09DD" w:rsidRPr="00547088">
        <w:rPr>
          <w:rFonts w:ascii="Times New Roman" w:hAnsi="Times New Roman" w:cs="Times New Roman"/>
        </w:rPr>
        <w:t>MÁRIO JORGE LEMOS DE CASTRO LÔBO</w:t>
      </w:r>
      <w:r w:rsidR="007B09DD" w:rsidRPr="00D174DE">
        <w:rPr>
          <w:rFonts w:ascii="Times New Roman" w:hAnsi="Times New Roman" w:cs="Times New Roman"/>
        </w:rPr>
        <w:t xml:space="preserve">, brasileiro, casado, médico, portador da Cédula de Identidade nº </w:t>
      </w:r>
      <w:r w:rsidR="007B09DD" w:rsidRPr="00547088">
        <w:rPr>
          <w:rFonts w:ascii="Times New Roman" w:hAnsi="Times New Roman" w:cs="Times New Roman"/>
        </w:rPr>
        <w:t>00965329434</w:t>
      </w:r>
      <w:r w:rsidR="007B09DD" w:rsidRPr="00D174DE">
        <w:rPr>
          <w:rFonts w:ascii="Times New Roman" w:hAnsi="Times New Roman" w:cs="Times New Roman"/>
        </w:rPr>
        <w:t xml:space="preserve"> </w:t>
      </w:r>
      <w:r w:rsidR="007B09DD" w:rsidRPr="00547088">
        <w:rPr>
          <w:rFonts w:ascii="Times New Roman" w:hAnsi="Times New Roman" w:cs="Times New Roman"/>
        </w:rPr>
        <w:t>DETRAN</w:t>
      </w:r>
      <w:r w:rsidR="007B09DD" w:rsidRPr="00D174DE">
        <w:rPr>
          <w:rFonts w:ascii="Times New Roman" w:hAnsi="Times New Roman" w:cs="Times New Roman"/>
        </w:rPr>
        <w:t xml:space="preserve">/PE e inscrito no CPF/MF sob o nº </w:t>
      </w:r>
      <w:r w:rsidR="007B09DD" w:rsidRPr="00547088">
        <w:rPr>
          <w:rFonts w:ascii="Times New Roman" w:hAnsi="Times New Roman" w:cs="Times New Roman"/>
        </w:rPr>
        <w:t>734</w:t>
      </w:r>
      <w:r w:rsidR="007B09DD">
        <w:rPr>
          <w:rFonts w:ascii="Times New Roman" w:hAnsi="Times New Roman" w:cs="Times New Roman"/>
        </w:rPr>
        <w:t>.</w:t>
      </w:r>
      <w:r w:rsidR="007B09DD" w:rsidRPr="00547088">
        <w:rPr>
          <w:rFonts w:ascii="Times New Roman" w:hAnsi="Times New Roman" w:cs="Times New Roman"/>
        </w:rPr>
        <w:t>210</w:t>
      </w:r>
      <w:r w:rsidR="007B09DD">
        <w:rPr>
          <w:rFonts w:ascii="Times New Roman" w:hAnsi="Times New Roman" w:cs="Times New Roman"/>
        </w:rPr>
        <w:t>.</w:t>
      </w:r>
      <w:r w:rsidR="007B09DD" w:rsidRPr="00547088">
        <w:rPr>
          <w:rFonts w:ascii="Times New Roman" w:hAnsi="Times New Roman" w:cs="Times New Roman"/>
        </w:rPr>
        <w:t>574</w:t>
      </w:r>
      <w:r w:rsidR="007B09DD">
        <w:rPr>
          <w:rFonts w:ascii="Times New Roman" w:hAnsi="Times New Roman" w:cs="Times New Roman"/>
        </w:rPr>
        <w:t>-</w:t>
      </w:r>
      <w:r w:rsidR="007B09DD" w:rsidRPr="00547088">
        <w:rPr>
          <w:rFonts w:ascii="Times New Roman" w:hAnsi="Times New Roman" w:cs="Times New Roman"/>
        </w:rPr>
        <w:t>00</w:t>
      </w:r>
      <w:r w:rsidR="007B09DD" w:rsidRPr="00FE1E36">
        <w:rPr>
          <w:rFonts w:ascii="Times New Roman" w:hAnsi="Times New Roman" w:cs="Times New Roman"/>
        </w:rPr>
        <w:t xml:space="preserve">, doravante denominado simplesmente </w:t>
      </w:r>
      <w:r w:rsidR="007B09DD" w:rsidRPr="00FE1E36">
        <w:rPr>
          <w:rFonts w:ascii="Times New Roman" w:hAnsi="Times New Roman" w:cs="Times New Roman"/>
          <w:b/>
        </w:rPr>
        <w:t>CONTRATANTE</w:t>
      </w:r>
      <w:r w:rsidR="007B09DD" w:rsidRPr="00FE1E36">
        <w:rPr>
          <w:rFonts w:ascii="Times New Roman" w:hAnsi="Times New Roman" w:cs="Times New Roman"/>
        </w:rPr>
        <w:t>, e</w:t>
      </w:r>
    </w:p>
    <w:p w:rsidR="004A2FC2" w:rsidRPr="00A45F4A" w:rsidRDefault="004A2FC2" w:rsidP="007B09DD">
      <w:pPr>
        <w:widowControl w:val="0"/>
        <w:autoSpaceDE w:val="0"/>
        <w:autoSpaceDN w:val="0"/>
        <w:adjustRightInd w:val="0"/>
        <w:ind w:left="1985" w:firstLine="14"/>
        <w:rPr>
          <w:rFonts w:ascii="Times New Roman" w:hAnsi="Times New Roman" w:cs="Times New Roman"/>
          <w:sz w:val="24"/>
          <w:szCs w:val="24"/>
        </w:rPr>
      </w:pPr>
    </w:p>
    <w:p w:rsidR="004A2FC2" w:rsidRPr="00A45F4A" w:rsidRDefault="004A2FC2" w:rsidP="00670A89">
      <w:pPr>
        <w:widowControl w:val="0"/>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u w:val="single"/>
        </w:rPr>
        <w:t>CONTRATADA:</w:t>
      </w:r>
    </w:p>
    <w:p w:rsidR="004A2FC2" w:rsidRPr="00A45F4A" w:rsidRDefault="004A2FC2" w:rsidP="00670A89">
      <w:pPr>
        <w:rPr>
          <w:rFonts w:ascii="Times New Roman" w:hAnsi="Times New Roman" w:cs="Times New Roman"/>
          <w:sz w:val="24"/>
          <w:szCs w:val="24"/>
        </w:rPr>
      </w:pPr>
    </w:p>
    <w:p w:rsidR="004A2FC2" w:rsidRPr="00A45F4A" w:rsidRDefault="004A2FC2" w:rsidP="00A45F4A">
      <w:pPr>
        <w:ind w:left="1985" w:firstLine="0"/>
        <w:rPr>
          <w:rFonts w:ascii="Times New Roman" w:hAnsi="Times New Roman" w:cs="Times New Roman"/>
          <w:sz w:val="24"/>
          <w:szCs w:val="24"/>
        </w:rPr>
      </w:pPr>
      <w:r w:rsidRPr="00A45F4A">
        <w:rPr>
          <w:rFonts w:ascii="Times New Roman" w:hAnsi="Times New Roman" w:cs="Times New Roman"/>
          <w:b/>
          <w:sz w:val="24"/>
          <w:szCs w:val="24"/>
        </w:rPr>
        <w:t>(nome em negrito e caixa alta),</w:t>
      </w:r>
      <w:r w:rsidRPr="00A45F4A">
        <w:rPr>
          <w:rFonts w:ascii="Times New Roman" w:hAnsi="Times New Roman" w:cs="Times New Roman"/>
          <w:sz w:val="24"/>
          <w:szCs w:val="24"/>
        </w:rPr>
        <w:t xml:space="preserve"> inscrito no </w:t>
      </w:r>
      <w:r w:rsidR="00A45F4A" w:rsidRPr="00A45F4A">
        <w:rPr>
          <w:rFonts w:ascii="Times New Roman" w:hAnsi="Times New Roman" w:cs="Times New Roman"/>
          <w:sz w:val="24"/>
          <w:szCs w:val="24"/>
        </w:rPr>
        <w:t>CNPJ</w:t>
      </w:r>
      <w:r w:rsidRPr="00A45F4A">
        <w:rPr>
          <w:rFonts w:ascii="Times New Roman" w:hAnsi="Times New Roman" w:cs="Times New Roman"/>
          <w:sz w:val="24"/>
          <w:szCs w:val="24"/>
        </w:rPr>
        <w:t xml:space="preserve"> sob o nº XXX.XXX.XXX-XX, com sede ........................(endereço completo, doravante denominado simplesmente</w:t>
      </w:r>
      <w:r w:rsidRPr="00A45F4A">
        <w:rPr>
          <w:rFonts w:ascii="Times New Roman" w:hAnsi="Times New Roman" w:cs="Times New Roman"/>
          <w:b/>
          <w:sz w:val="24"/>
          <w:szCs w:val="24"/>
        </w:rPr>
        <w:t xml:space="preserve"> CONTRATADA,</w:t>
      </w:r>
      <w:r w:rsidRPr="00A45F4A">
        <w:rPr>
          <w:rFonts w:ascii="Times New Roman" w:hAnsi="Times New Roman" w:cs="Times New Roman"/>
          <w:sz w:val="24"/>
          <w:szCs w:val="24"/>
        </w:rPr>
        <w:t xml:space="preserve"> neste ato legalmente representada por seu(sua) ..........................(cargo) </w:t>
      </w:r>
      <w:proofErr w:type="spellStart"/>
      <w:r w:rsidRPr="00A45F4A">
        <w:rPr>
          <w:rFonts w:ascii="Times New Roman" w:hAnsi="Times New Roman" w:cs="Times New Roman"/>
          <w:b/>
          <w:sz w:val="24"/>
          <w:szCs w:val="24"/>
        </w:rPr>
        <w:t>Sr</w:t>
      </w:r>
      <w:proofErr w:type="spellEnd"/>
      <w:r w:rsidRPr="00A45F4A">
        <w:rPr>
          <w:rFonts w:ascii="Times New Roman" w:hAnsi="Times New Roman" w:cs="Times New Roman"/>
          <w:b/>
          <w:sz w:val="24"/>
          <w:szCs w:val="24"/>
        </w:rPr>
        <w:t>(a). ......................................................................</w:t>
      </w:r>
      <w:r w:rsidRPr="00A45F4A">
        <w:rPr>
          <w:rFonts w:ascii="Times New Roman" w:hAnsi="Times New Roman" w:cs="Times New Roman"/>
          <w:sz w:val="24"/>
          <w:szCs w:val="24"/>
        </w:rPr>
        <w:t xml:space="preserve">, XXXXXXXXXX, XXXX, XXXXXXXXX, portador da Cédula de Identidade nº XXXXXX - XXX-XX e inscrito no CPF/MF sob o nº XXX.XXX.XXX-XX, domiciliado(a) .....................................devidamente qualificado(a)s, na forma da Lei nº </w:t>
      </w:r>
      <w:r w:rsidR="007B09DD">
        <w:rPr>
          <w:rFonts w:ascii="Times New Roman" w:hAnsi="Times New Roman" w:cs="Times New Roman"/>
          <w:sz w:val="24"/>
          <w:szCs w:val="24"/>
        </w:rPr>
        <w:t>14.133</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01</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abril</w:t>
      </w:r>
      <w:r w:rsidRPr="00A45F4A">
        <w:rPr>
          <w:rFonts w:ascii="Times New Roman" w:hAnsi="Times New Roman" w:cs="Times New Roman"/>
          <w:sz w:val="24"/>
          <w:szCs w:val="24"/>
        </w:rPr>
        <w:t xml:space="preserve"> de </w:t>
      </w:r>
      <w:r w:rsidR="007B09DD">
        <w:rPr>
          <w:rFonts w:ascii="Times New Roman" w:hAnsi="Times New Roman" w:cs="Times New Roman"/>
          <w:sz w:val="24"/>
          <w:szCs w:val="24"/>
        </w:rPr>
        <w:t>2021</w:t>
      </w:r>
      <w:r w:rsidRPr="00A45F4A">
        <w:rPr>
          <w:rFonts w:ascii="Times New Roman" w:hAnsi="Times New Roman" w:cs="Times New Roman"/>
          <w:sz w:val="24"/>
          <w:szCs w:val="24"/>
        </w:rPr>
        <w:t xml:space="preserve">, tendo em vista o que consta no </w:t>
      </w:r>
      <w:r w:rsidRPr="004408D6">
        <w:rPr>
          <w:rFonts w:ascii="Times New Roman" w:hAnsi="Times New Roman" w:cs="Times New Roman"/>
          <w:b/>
          <w:sz w:val="24"/>
          <w:szCs w:val="24"/>
        </w:rPr>
        <w:t xml:space="preserve">Processo nº </w:t>
      </w:r>
      <w:r w:rsidR="00596EA6">
        <w:rPr>
          <w:rFonts w:ascii="Times New Roman" w:hAnsi="Times New Roman" w:cs="Times New Roman"/>
          <w:b/>
          <w:sz w:val="24"/>
          <w:szCs w:val="24"/>
        </w:rPr>
        <w:t>64</w:t>
      </w:r>
      <w:r w:rsidRPr="004408D6">
        <w:rPr>
          <w:rFonts w:ascii="Times New Roman" w:hAnsi="Times New Roman" w:cs="Times New Roman"/>
          <w:b/>
          <w:sz w:val="24"/>
          <w:szCs w:val="24"/>
        </w:rPr>
        <w:t>/20</w:t>
      </w:r>
      <w:r w:rsidR="007B09DD">
        <w:rPr>
          <w:rFonts w:ascii="Times New Roman" w:hAnsi="Times New Roman" w:cs="Times New Roman"/>
          <w:b/>
          <w:sz w:val="24"/>
          <w:szCs w:val="24"/>
        </w:rPr>
        <w:t>24</w:t>
      </w:r>
      <w:r w:rsidRPr="004408D6">
        <w:rPr>
          <w:rFonts w:ascii="Times New Roman" w:hAnsi="Times New Roman" w:cs="Times New Roman"/>
          <w:sz w:val="24"/>
          <w:szCs w:val="24"/>
        </w:rPr>
        <w:t xml:space="preserve"> </w:t>
      </w:r>
      <w:r w:rsidRPr="00A45F4A">
        <w:rPr>
          <w:rFonts w:ascii="Times New Roman" w:hAnsi="Times New Roman" w:cs="Times New Roman"/>
          <w:sz w:val="24"/>
          <w:szCs w:val="24"/>
        </w:rPr>
        <w:t xml:space="preserve">resolvem celebrar o presente CONTRATO sujeitando-se as partes ao comando da Lei n. </w:t>
      </w:r>
      <w:r w:rsidR="007B09DD">
        <w:rPr>
          <w:rFonts w:ascii="Times New Roman" w:hAnsi="Times New Roman" w:cs="Times New Roman"/>
          <w:sz w:val="24"/>
          <w:szCs w:val="24"/>
        </w:rPr>
        <w:t xml:space="preserve">14.133/2021 </w:t>
      </w:r>
      <w:r w:rsidRPr="00A45F4A">
        <w:rPr>
          <w:rFonts w:ascii="Times New Roman" w:hAnsi="Times New Roman" w:cs="Times New Roman"/>
          <w:sz w:val="24"/>
          <w:szCs w:val="24"/>
        </w:rPr>
        <w:t>e alterações posteriores e demais normas pertinentes, observadas as cláusulas e condições seguintes:</w:t>
      </w:r>
    </w:p>
    <w:p w:rsidR="004A2FC2" w:rsidRPr="00A45F4A" w:rsidRDefault="004A2FC2" w:rsidP="00670A89">
      <w:pPr>
        <w:widowControl w:val="0"/>
        <w:autoSpaceDE w:val="0"/>
        <w:autoSpaceDN w:val="0"/>
        <w:adjustRightInd w:val="0"/>
        <w:rPr>
          <w:rFonts w:ascii="Times New Roman" w:hAnsi="Times New Roman" w:cs="Times New Roman"/>
          <w:sz w:val="24"/>
          <w:szCs w:val="24"/>
        </w:rPr>
      </w:pPr>
      <w:bookmarkStart w:id="0" w:name="page155"/>
      <w:bookmarkEnd w:id="0"/>
      <w:r w:rsidRPr="00A45F4A">
        <w:rPr>
          <w:rFonts w:ascii="Times New Roman" w:hAnsi="Times New Roman" w:cs="Times New Roman"/>
          <w:b/>
          <w:bCs/>
          <w:sz w:val="24"/>
          <w:szCs w:val="24"/>
        </w:rPr>
        <w:lastRenderedPageBreak/>
        <w:t>DA FINALIDADE</w:t>
      </w:r>
    </w:p>
    <w:p w:rsidR="004A2FC2" w:rsidRPr="00A45F4A" w:rsidRDefault="004A2FC2" w:rsidP="00CE79A3">
      <w:pPr>
        <w:widowControl w:val="0"/>
        <w:autoSpaceDE w:val="0"/>
        <w:autoSpaceDN w:val="0"/>
        <w:adjustRightInd w:val="0"/>
        <w:ind w:left="0" w:firstLine="0"/>
        <w:rPr>
          <w:rFonts w:ascii="Times New Roman" w:hAnsi="Times New Roman" w:cs="Times New Roman"/>
          <w:sz w:val="24"/>
          <w:szCs w:val="24"/>
        </w:rPr>
      </w:pPr>
    </w:p>
    <w:p w:rsidR="004A2FC2" w:rsidRPr="00A45F4A" w:rsidRDefault="004A2FC2" w:rsidP="00CE79A3">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sz w:val="24"/>
          <w:szCs w:val="24"/>
        </w:rPr>
        <w:t xml:space="preserve">O presente </w:t>
      </w:r>
      <w:r w:rsidRPr="00A45F4A">
        <w:rPr>
          <w:rFonts w:ascii="Times New Roman" w:hAnsi="Times New Roman" w:cs="Times New Roman"/>
          <w:b/>
          <w:bCs/>
          <w:sz w:val="24"/>
          <w:szCs w:val="24"/>
        </w:rPr>
        <w:t>CONTRATO</w:t>
      </w:r>
      <w:r w:rsidRPr="00A45F4A">
        <w:rPr>
          <w:rFonts w:ascii="Times New Roman" w:hAnsi="Times New Roman" w:cs="Times New Roman"/>
          <w:sz w:val="24"/>
          <w:szCs w:val="24"/>
        </w:rPr>
        <w:t xml:space="preserve"> tem por finalidade formalizar e disciplinar o relacionamento contratual com vistas à execução dos trabalhos definidos e especificados na Cláusula Primeira – </w:t>
      </w:r>
      <w:r w:rsidRPr="00A45F4A">
        <w:rPr>
          <w:rFonts w:ascii="Times New Roman" w:hAnsi="Times New Roman" w:cs="Times New Roman"/>
          <w:b/>
          <w:bCs/>
          <w:sz w:val="24"/>
          <w:szCs w:val="24"/>
        </w:rPr>
        <w:t>DO OBJETO</w:t>
      </w:r>
      <w:r w:rsidRPr="00A45F4A">
        <w:rPr>
          <w:rFonts w:ascii="Times New Roman" w:hAnsi="Times New Roman" w:cs="Times New Roman"/>
          <w:sz w:val="24"/>
          <w:szCs w:val="24"/>
        </w:rPr>
        <w:t>.</w:t>
      </w:r>
    </w:p>
    <w:p w:rsidR="004A2FC2" w:rsidRDefault="004A2FC2" w:rsidP="00CE79A3">
      <w:pPr>
        <w:widowControl w:val="0"/>
        <w:autoSpaceDE w:val="0"/>
        <w:autoSpaceDN w:val="0"/>
        <w:adjustRightInd w:val="0"/>
        <w:ind w:left="0" w:firstLine="0"/>
        <w:rPr>
          <w:rFonts w:ascii="Times New Roman" w:hAnsi="Times New Roman" w:cs="Times New Roman"/>
          <w:sz w:val="24"/>
          <w:szCs w:val="24"/>
        </w:rPr>
      </w:pPr>
    </w:p>
    <w:p w:rsidR="00C321DB" w:rsidRPr="00A45F4A" w:rsidRDefault="0064698F" w:rsidP="00CB5AC6">
      <w:pPr>
        <w:pStyle w:val="PargrafodaLista"/>
        <w:widowControl w:val="0"/>
        <w:numPr>
          <w:ilvl w:val="0"/>
          <w:numId w:val="2"/>
        </w:numPr>
        <w:tabs>
          <w:tab w:val="left" w:pos="426"/>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t>CLÁUSULA PRIMEIRA – DO OBJETO</w:t>
      </w:r>
    </w:p>
    <w:p w:rsidR="00C321DB" w:rsidRPr="00A45F4A" w:rsidRDefault="00C321DB" w:rsidP="00C321DB">
      <w:pPr>
        <w:pStyle w:val="PargrafodaLista"/>
        <w:widowControl w:val="0"/>
        <w:tabs>
          <w:tab w:val="left" w:pos="426"/>
        </w:tabs>
        <w:autoSpaceDE w:val="0"/>
        <w:autoSpaceDN w:val="0"/>
        <w:adjustRightInd w:val="0"/>
        <w:ind w:left="1" w:firstLine="0"/>
        <w:rPr>
          <w:rFonts w:ascii="Times New Roman" w:hAnsi="Times New Roman" w:cs="Times New Roman"/>
          <w:bCs/>
          <w:sz w:val="24"/>
          <w:szCs w:val="24"/>
        </w:rPr>
      </w:pPr>
    </w:p>
    <w:p w:rsidR="001136E4" w:rsidRPr="001136E4" w:rsidRDefault="00596EA6" w:rsidP="00596EA6">
      <w:pPr>
        <w:pStyle w:val="PargrafodaLista"/>
        <w:tabs>
          <w:tab w:val="left" w:pos="0"/>
        </w:tabs>
        <w:autoSpaceDE w:val="0"/>
        <w:ind w:left="0" w:firstLine="0"/>
        <w:rPr>
          <w:rFonts w:ascii="Times New Roman" w:hAnsi="Times New Roman" w:cs="Times New Roman"/>
          <w:sz w:val="24"/>
          <w:szCs w:val="24"/>
        </w:rPr>
      </w:pPr>
      <w:r w:rsidRPr="00596EA6">
        <w:rPr>
          <w:rFonts w:ascii="Times New Roman" w:hAnsi="Times New Roman" w:cs="Times New Roman"/>
          <w:b/>
        </w:rPr>
        <w:t>1.1</w:t>
      </w:r>
      <w:r>
        <w:rPr>
          <w:rFonts w:ascii="Times New Roman" w:hAnsi="Times New Roman" w:cs="Times New Roman"/>
        </w:rPr>
        <w:t xml:space="preserve"> </w:t>
      </w:r>
      <w:r w:rsidRPr="000A66F4">
        <w:rPr>
          <w:rFonts w:ascii="Times New Roman" w:hAnsi="Times New Roman" w:cs="Times New Roman"/>
        </w:rPr>
        <w:t>CONTRATAÇÃO DE EMPRESA ESPECIALIZADA NA ÁREA DE CONSTRUÇÃO CIVIL, COM A FINALIDADE DE CONSTRU</w:t>
      </w:r>
      <w:r>
        <w:rPr>
          <w:rFonts w:ascii="Times New Roman" w:hAnsi="Times New Roman" w:cs="Times New Roman"/>
        </w:rPr>
        <w:t>IR</w:t>
      </w:r>
      <w:r w:rsidRPr="000A66F4">
        <w:rPr>
          <w:rFonts w:ascii="Times New Roman" w:hAnsi="Times New Roman" w:cs="Times New Roman"/>
        </w:rPr>
        <w:t xml:space="preserve"> MURO DA FUTURA </w:t>
      </w:r>
      <w:r>
        <w:rPr>
          <w:rFonts w:ascii="Times New Roman" w:hAnsi="Times New Roman" w:cs="Times New Roman"/>
        </w:rPr>
        <w:t>REGIONAL</w:t>
      </w:r>
      <w:r w:rsidRPr="000A66F4">
        <w:rPr>
          <w:rFonts w:ascii="Times New Roman" w:hAnsi="Times New Roman" w:cs="Times New Roman"/>
        </w:rPr>
        <w:t xml:space="preserve"> </w:t>
      </w:r>
      <w:r>
        <w:rPr>
          <w:rFonts w:ascii="Times New Roman" w:hAnsi="Times New Roman" w:cs="Times New Roman"/>
        </w:rPr>
        <w:t>DO CREMEPE</w:t>
      </w:r>
      <w:r w:rsidRPr="000A66F4">
        <w:rPr>
          <w:rFonts w:ascii="Times New Roman" w:hAnsi="Times New Roman" w:cs="Times New Roman"/>
        </w:rPr>
        <w:t>, LOCALIZAD</w:t>
      </w:r>
      <w:r>
        <w:rPr>
          <w:rFonts w:ascii="Times New Roman" w:hAnsi="Times New Roman" w:cs="Times New Roman"/>
        </w:rPr>
        <w:t>A</w:t>
      </w:r>
      <w:r w:rsidRPr="000A66F4">
        <w:rPr>
          <w:rFonts w:ascii="Times New Roman" w:hAnsi="Times New Roman" w:cs="Times New Roman"/>
        </w:rPr>
        <w:t xml:space="preserve"> </w:t>
      </w:r>
      <w:r>
        <w:rPr>
          <w:rFonts w:ascii="Times New Roman" w:hAnsi="Times New Roman" w:cs="Times New Roman"/>
        </w:rPr>
        <w:t>NA RUA ANA RAMOS LACERDA, S/N, ARARIPINA-PE</w:t>
      </w:r>
      <w:r w:rsidRPr="000A66F4">
        <w:rPr>
          <w:rFonts w:ascii="Times New Roman" w:hAnsi="Times New Roman" w:cs="Times New Roman"/>
        </w:rPr>
        <w:t xml:space="preserve">. BEM COMO TODOS OS SERVIÇOS INERENTES À COMPLETA EXECUÇÃO </w:t>
      </w:r>
      <w:r>
        <w:rPr>
          <w:rFonts w:ascii="Times New Roman" w:hAnsi="Times New Roman" w:cs="Times New Roman"/>
        </w:rPr>
        <w:t>DO</w:t>
      </w:r>
      <w:r w:rsidRPr="000A66F4">
        <w:rPr>
          <w:rFonts w:ascii="Times New Roman" w:hAnsi="Times New Roman" w:cs="Times New Roman"/>
        </w:rPr>
        <w:t xml:space="preserve"> PROJETO BÁSICO, PELO VALOR GLOBAL, COM FORNECIMENTO DE MATERIAL, CONFORME ESPECIFICAÇÕES E QUANTIDADES DISCRIMINADAS, especificações e quantitativos definidos no Anexo I d</w:t>
      </w:r>
      <w:r>
        <w:rPr>
          <w:rFonts w:ascii="Times New Roman" w:hAnsi="Times New Roman" w:cs="Times New Roman"/>
        </w:rPr>
        <w:t>o</w:t>
      </w:r>
      <w:r w:rsidRPr="000A66F4">
        <w:rPr>
          <w:rFonts w:ascii="Times New Roman" w:hAnsi="Times New Roman" w:cs="Times New Roman"/>
        </w:rPr>
        <w:t xml:space="preserve"> Edital.</w:t>
      </w:r>
    </w:p>
    <w:p w:rsidR="001136E4" w:rsidRPr="007B09DD" w:rsidRDefault="001136E4" w:rsidP="001136E4">
      <w:pPr>
        <w:pStyle w:val="Nivel3"/>
        <w:numPr>
          <w:ilvl w:val="1"/>
          <w:numId w:val="26"/>
        </w:numPr>
        <w:spacing w:afterLines="120" w:after="288" w:line="312" w:lineRule="auto"/>
        <w:rPr>
          <w:rFonts w:ascii="Times New Roman" w:eastAsiaTheme="minorHAnsi" w:hAnsi="Times New Roman" w:cs="Times New Roman"/>
          <w:color w:val="auto"/>
          <w:sz w:val="24"/>
          <w:szCs w:val="24"/>
          <w:lang w:eastAsia="en-US"/>
        </w:rPr>
      </w:pPr>
      <w:r w:rsidRPr="001136E4">
        <w:rPr>
          <w:rFonts w:ascii="Times New Roman" w:eastAsiaTheme="minorHAnsi" w:hAnsi="Times New Roman" w:cs="Times New Roman"/>
          <w:color w:val="auto"/>
          <w:sz w:val="24"/>
          <w:szCs w:val="24"/>
          <w:lang w:eastAsia="en-US"/>
        </w:rPr>
        <w:t>O regime de execução é o de empreitada por preço global.</w:t>
      </w:r>
    </w:p>
    <w:p w:rsidR="001136E4" w:rsidRDefault="001136E4" w:rsidP="001136E4">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24"/>
          <w:szCs w:val="24"/>
        </w:rPr>
      </w:pPr>
      <w:r w:rsidRPr="00BA776C">
        <w:rPr>
          <w:rFonts w:ascii="Times New Roman" w:hAnsi="Times New Roman" w:cs="Times New Roman"/>
          <w:b/>
          <w:sz w:val="24"/>
          <w:szCs w:val="24"/>
        </w:rPr>
        <w:t xml:space="preserve">ITEM 01 - contratação de serviços </w:t>
      </w:r>
      <w:r w:rsidR="00596EA6">
        <w:rPr>
          <w:rFonts w:ascii="Times New Roman" w:hAnsi="Times New Roman" w:cs="Times New Roman"/>
          <w:b/>
          <w:sz w:val="24"/>
          <w:szCs w:val="24"/>
        </w:rPr>
        <w:t>construção de muro</w:t>
      </w:r>
    </w:p>
    <w:tbl>
      <w:tblPr>
        <w:tblStyle w:val="Tabelacomgrade"/>
        <w:tblW w:w="0" w:type="auto"/>
        <w:tblLook w:val="04A0" w:firstRow="1" w:lastRow="0" w:firstColumn="1" w:lastColumn="0" w:noHBand="0" w:noVBand="1"/>
      </w:tblPr>
      <w:tblGrid>
        <w:gridCol w:w="660"/>
        <w:gridCol w:w="973"/>
        <w:gridCol w:w="3152"/>
        <w:gridCol w:w="813"/>
        <w:gridCol w:w="677"/>
        <w:gridCol w:w="1217"/>
        <w:gridCol w:w="1228"/>
      </w:tblGrid>
      <w:tr w:rsidR="00596EA6" w:rsidTr="00596EA6">
        <w:tc>
          <w:tcPr>
            <w:tcW w:w="660" w:type="dxa"/>
            <w:shd w:val="clear" w:color="auto" w:fill="D9D9D9" w:themeFill="background1" w:themeFillShade="D9"/>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BA776C">
              <w:rPr>
                <w:rFonts w:ascii="Times New Roman" w:hAnsi="Times New Roman" w:cs="Times New Roman"/>
                <w:sz w:val="10"/>
                <w:szCs w:val="10"/>
              </w:rPr>
              <w:t>Subitem</w:t>
            </w:r>
          </w:p>
        </w:tc>
        <w:tc>
          <w:tcPr>
            <w:tcW w:w="973" w:type="dxa"/>
            <w:shd w:val="clear" w:color="auto" w:fill="D9D9D9" w:themeFill="background1" w:themeFillShade="D9"/>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Código</w:t>
            </w:r>
          </w:p>
        </w:tc>
        <w:tc>
          <w:tcPr>
            <w:tcW w:w="3152" w:type="dxa"/>
            <w:shd w:val="clear" w:color="auto" w:fill="D9D9D9" w:themeFill="background1" w:themeFillShade="D9"/>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Serviço</w:t>
            </w:r>
          </w:p>
        </w:tc>
        <w:tc>
          <w:tcPr>
            <w:tcW w:w="813" w:type="dxa"/>
            <w:shd w:val="clear" w:color="auto" w:fill="D9D9D9" w:themeFill="background1" w:themeFillShade="D9"/>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Unidade</w:t>
            </w:r>
          </w:p>
        </w:tc>
        <w:tc>
          <w:tcPr>
            <w:tcW w:w="677" w:type="dxa"/>
            <w:shd w:val="clear" w:color="auto" w:fill="D9D9D9" w:themeFill="background1" w:themeFillShade="D9"/>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Quantidade</w:t>
            </w:r>
          </w:p>
        </w:tc>
        <w:tc>
          <w:tcPr>
            <w:tcW w:w="1217" w:type="dxa"/>
            <w:shd w:val="clear" w:color="auto" w:fill="D9D9D9" w:themeFill="background1" w:themeFillShade="D9"/>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Preço unitário</w:t>
            </w:r>
          </w:p>
        </w:tc>
        <w:tc>
          <w:tcPr>
            <w:tcW w:w="1228" w:type="dxa"/>
            <w:shd w:val="clear" w:color="auto" w:fill="D9D9D9" w:themeFill="background1" w:themeFillShade="D9"/>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Preço total</w:t>
            </w:r>
          </w:p>
        </w:tc>
      </w:tr>
      <w:tr w:rsidR="00596EA6" w:rsidTr="00596EA6">
        <w:tc>
          <w:tcPr>
            <w:tcW w:w="660" w:type="dxa"/>
          </w:tcPr>
          <w:p w:rsidR="00596EA6" w:rsidRPr="00881CE3"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w:t>
            </w:r>
          </w:p>
        </w:tc>
        <w:tc>
          <w:tcPr>
            <w:tcW w:w="973" w:type="dxa"/>
          </w:tcPr>
          <w:p w:rsidR="00596EA6" w:rsidRPr="00881CE3"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103689 - SINAPI</w:t>
            </w:r>
          </w:p>
        </w:tc>
        <w:tc>
          <w:tcPr>
            <w:tcW w:w="3152" w:type="dxa"/>
          </w:tcPr>
          <w:p w:rsidR="00596EA6" w:rsidRPr="00881CE3"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FORNECIMENTO E INSTALAÇÃO DE PLACA DE OBRA COM CHAPA GALVANIZADA E ESTRUTURA DE MADEIRA AF_03/22_PS</w:t>
            </w:r>
          </w:p>
        </w:tc>
        <w:tc>
          <w:tcPr>
            <w:tcW w:w="813" w:type="dxa"/>
          </w:tcPr>
          <w:p w:rsidR="00596EA6" w:rsidRPr="00881CE3"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596EA6" w:rsidRPr="00881CE3"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0,30</w:t>
            </w:r>
          </w:p>
        </w:tc>
        <w:tc>
          <w:tcPr>
            <w:tcW w:w="1217" w:type="dxa"/>
          </w:tcPr>
          <w:p w:rsidR="00596EA6" w:rsidRPr="00881CE3"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Pr="00881CE3"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1.2</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PREÇO REFERÊNCIA DO ÓRGÃO</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CAÇAMBA PAPA METRALHA ESTACIONÁRIA</w:t>
            </w:r>
          </w:p>
        </w:tc>
        <w:tc>
          <w:tcPr>
            <w:tcW w:w="81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UND</w:t>
            </w:r>
          </w:p>
        </w:tc>
        <w:tc>
          <w:tcPr>
            <w:tcW w:w="67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1,00</w:t>
            </w:r>
          </w:p>
        </w:tc>
        <w:tc>
          <w:tcPr>
            <w:tcW w:w="121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80254A"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0254A">
              <w:rPr>
                <w:rFonts w:ascii="Times New Roman" w:hAnsi="Times New Roman" w:cs="Times New Roman"/>
                <w:sz w:val="10"/>
                <w:szCs w:val="10"/>
              </w:rPr>
              <w:t>1.3</w:t>
            </w:r>
          </w:p>
        </w:tc>
        <w:tc>
          <w:tcPr>
            <w:tcW w:w="973" w:type="dxa"/>
          </w:tcPr>
          <w:p w:rsidR="00596EA6" w:rsidRPr="0080254A"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0254A">
              <w:rPr>
                <w:rFonts w:ascii="Times New Roman" w:hAnsi="Times New Roman" w:cs="Times New Roman"/>
                <w:sz w:val="10"/>
                <w:szCs w:val="10"/>
              </w:rPr>
              <w:t>98524 - SINAPE</w:t>
            </w:r>
          </w:p>
        </w:tc>
        <w:tc>
          <w:tcPr>
            <w:tcW w:w="3152" w:type="dxa"/>
          </w:tcPr>
          <w:p w:rsidR="00596EA6" w:rsidRPr="0080254A"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0254A">
              <w:rPr>
                <w:rFonts w:ascii="Times New Roman" w:hAnsi="Times New Roman" w:cs="Times New Roman"/>
                <w:sz w:val="10"/>
                <w:szCs w:val="10"/>
              </w:rPr>
              <w:t>LIMPEZA MANUAL DE VEGETAÇÃO EM TERRENO COM ENXADA AF_05/2018</w:t>
            </w:r>
          </w:p>
        </w:tc>
        <w:tc>
          <w:tcPr>
            <w:tcW w:w="813" w:type="dxa"/>
          </w:tcPr>
          <w:p w:rsidR="00596EA6" w:rsidRPr="0080254A"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0254A">
              <w:rPr>
                <w:rFonts w:ascii="Times New Roman" w:hAnsi="Times New Roman" w:cs="Times New Roman"/>
                <w:sz w:val="10"/>
                <w:szCs w:val="10"/>
              </w:rPr>
              <w:t>M²</w:t>
            </w:r>
          </w:p>
        </w:tc>
        <w:tc>
          <w:tcPr>
            <w:tcW w:w="677" w:type="dxa"/>
          </w:tcPr>
          <w:p w:rsidR="00596EA6" w:rsidRPr="0080254A"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0254A">
              <w:rPr>
                <w:rFonts w:ascii="Times New Roman" w:hAnsi="Times New Roman" w:cs="Times New Roman"/>
                <w:sz w:val="10"/>
                <w:szCs w:val="10"/>
              </w:rPr>
              <w:t>1000</w:t>
            </w:r>
          </w:p>
        </w:tc>
        <w:tc>
          <w:tcPr>
            <w:tcW w:w="1217" w:type="dxa"/>
          </w:tcPr>
          <w:p w:rsidR="00596EA6" w:rsidRPr="0080254A"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0254A">
              <w:rPr>
                <w:rFonts w:ascii="Times New Roman" w:hAnsi="Times New Roman" w:cs="Times New Roman"/>
                <w:sz w:val="10"/>
                <w:szCs w:val="10"/>
              </w:rPr>
              <w:t xml:space="preserve">R$ </w:t>
            </w:r>
          </w:p>
        </w:tc>
        <w:tc>
          <w:tcPr>
            <w:tcW w:w="1228" w:type="dxa"/>
          </w:tcPr>
          <w:p w:rsidR="00596EA6" w:rsidRPr="0080254A"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80254A">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1.4</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5088 -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BARRACÃO PARA OBRAS DE MÉDIO PORTE REAPROVEITAMENTO 2 VEZES</w:t>
            </w:r>
          </w:p>
        </w:tc>
        <w:tc>
          <w:tcPr>
            <w:tcW w:w="81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6,00</w:t>
            </w:r>
          </w:p>
        </w:tc>
        <w:tc>
          <w:tcPr>
            <w:tcW w:w="121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1.5</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96527 -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ESCAVAÇÃO MANUAL PARA VIGA BALDRAME OU SAPATA CORRIDA (INCLUINDO ESCAVAÇÃO PARA COLOCAÇÃO DE FÔRMAS) AF_01/2024</w:t>
            </w:r>
          </w:p>
        </w:tc>
        <w:tc>
          <w:tcPr>
            <w:tcW w:w="81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30,75</w:t>
            </w:r>
          </w:p>
        </w:tc>
        <w:tc>
          <w:tcPr>
            <w:tcW w:w="121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1.6</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96619 -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LASTRO DE CONCRETO MAGRO, APLICADO EM BLOCOS DE COROAMENTO OU SAPATAS, ESPESSURA DE 5 CM. 01/2024</w:t>
            </w:r>
          </w:p>
        </w:tc>
        <w:tc>
          <w:tcPr>
            <w:tcW w:w="81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bookmarkStart w:id="1" w:name="_GoBack"/>
            <w:bookmarkEnd w:id="1"/>
            <w:r>
              <w:rPr>
                <w:rFonts w:ascii="Times New Roman" w:hAnsi="Times New Roman" w:cs="Times New Roman"/>
                <w:sz w:val="10"/>
                <w:szCs w:val="10"/>
              </w:rPr>
              <w:t>M²</w:t>
            </w:r>
          </w:p>
        </w:tc>
        <w:tc>
          <w:tcPr>
            <w:tcW w:w="67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27,00</w:t>
            </w:r>
          </w:p>
        </w:tc>
        <w:tc>
          <w:tcPr>
            <w:tcW w:w="121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1.7</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94965 -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CONCRETO FCK= 25MPA, TRAÇO 1:2, 3:2,7 (EM MASSA SECA DE CIMENTO/AREIA MÉDIA/BRITA 1) – PREPARO MECÂNICO COM BETONEIRA 400 L. AF_ 05/2021</w:t>
            </w:r>
          </w:p>
        </w:tc>
        <w:tc>
          <w:tcPr>
            <w:tcW w:w="81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8,64</w:t>
            </w:r>
          </w:p>
        </w:tc>
        <w:tc>
          <w:tcPr>
            <w:tcW w:w="121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w:t>
            </w:r>
          </w:p>
        </w:tc>
        <w:tc>
          <w:tcPr>
            <w:tcW w:w="1228"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1.8</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rPr>
                <w:rFonts w:ascii="Times New Roman" w:hAnsi="Times New Roman" w:cs="Times New Roman"/>
                <w:sz w:val="10"/>
                <w:szCs w:val="10"/>
              </w:rPr>
            </w:pPr>
            <w:r>
              <w:rPr>
                <w:rFonts w:ascii="Times New Roman" w:hAnsi="Times New Roman" w:cs="Times New Roman"/>
                <w:sz w:val="10"/>
                <w:szCs w:val="10"/>
              </w:rPr>
              <w:t>104919-SINAPI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ARMAÇÃO DE SAPATA ISOLADA, VIGA BALDRAME E SAPATA CORRIDA UTILIZANDO AÇO CA-50 DE 10MM – MONTAGEM AF_01/2024</w:t>
            </w:r>
          </w:p>
        </w:tc>
        <w:tc>
          <w:tcPr>
            <w:tcW w:w="81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KG</w:t>
            </w:r>
          </w:p>
        </w:tc>
        <w:tc>
          <w:tcPr>
            <w:tcW w:w="67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583,20</w:t>
            </w:r>
          </w:p>
        </w:tc>
        <w:tc>
          <w:tcPr>
            <w:tcW w:w="121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1.9</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103670 -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LANÇAMENTO COM USO DE BALDES, ADENSAMENTO E ACABAMENTO DE CONCRETO EM ESTRUTURAS AF_02/2022</w:t>
            </w:r>
          </w:p>
        </w:tc>
        <w:tc>
          <w:tcPr>
            <w:tcW w:w="81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8,64</w:t>
            </w:r>
          </w:p>
        </w:tc>
        <w:tc>
          <w:tcPr>
            <w:tcW w:w="121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1.10</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96619 -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LASTRO DE CONCRETO MAGRO, APLICADO EM BLOCOS DE COROAMENTO OU SAPATAS, ESPESSURAS DE 5 CM. AF_01/2024</w:t>
            </w:r>
          </w:p>
        </w:tc>
        <w:tc>
          <w:tcPr>
            <w:tcW w:w="81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11,52</w:t>
            </w:r>
          </w:p>
        </w:tc>
        <w:tc>
          <w:tcPr>
            <w:tcW w:w="121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1.11</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94965-SINAPI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CONCRETO FCK= 25MPA, TRAÇO 1:2,3:2,7 (EM MASSA SECA DE CIMENTO/AREIA MÉDIA/BRITA 1) – PREPARO MECÂNICO COM BETONEIRA 400 L. AF_ 05/2021</w:t>
            </w:r>
          </w:p>
        </w:tc>
        <w:tc>
          <w:tcPr>
            <w:tcW w:w="813"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2,76</w:t>
            </w:r>
          </w:p>
        </w:tc>
        <w:tc>
          <w:tcPr>
            <w:tcW w:w="121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1.12</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104919 -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ARMAÇÃO DE SAPATA ISOLADA, VIGA BALDRAME E SAPATA CORRIDA UTILIZANDO AÇO CA-50 DE 10 MM – MONTAGEM AF_01/2024</w:t>
            </w:r>
          </w:p>
        </w:tc>
        <w:tc>
          <w:tcPr>
            <w:tcW w:w="813"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KG</w:t>
            </w:r>
          </w:p>
        </w:tc>
        <w:tc>
          <w:tcPr>
            <w:tcW w:w="67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362,88</w:t>
            </w:r>
          </w:p>
        </w:tc>
        <w:tc>
          <w:tcPr>
            <w:tcW w:w="121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1.13</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103670 -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LANÇAMENTO COM USO DE BALDES, ADENSAMENTO E ACABAMENTO DE CONCRETO EM ESTRUTURAS AF_ 02/2022</w:t>
            </w:r>
          </w:p>
        </w:tc>
        <w:tc>
          <w:tcPr>
            <w:tcW w:w="813"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2,76</w:t>
            </w:r>
          </w:p>
        </w:tc>
        <w:tc>
          <w:tcPr>
            <w:tcW w:w="121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1.14</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94965 -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CONCRETO FCK=25MPA, TRAÇO 1:2,3,2,7 (EM MASSA SECA DE CIMENTO/AREIA MÉDIA/BRITA 1) – PREPARO MECÂNICO COM BETONEIRA 400L AF 05/2021</w:t>
            </w:r>
          </w:p>
        </w:tc>
        <w:tc>
          <w:tcPr>
            <w:tcW w:w="813"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6,91</w:t>
            </w:r>
          </w:p>
        </w:tc>
        <w:tc>
          <w:tcPr>
            <w:tcW w:w="121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1.15</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92762 -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ARMAÇÃO DE PILAR OU VIGA DE ESTRUTURA CONVENCIONAL DE CONCRETO ARMADO UTILIZANDO AÇO CA-50 DE 10,0 MM- MONTAGEM AF_06/2022</w:t>
            </w:r>
          </w:p>
        </w:tc>
        <w:tc>
          <w:tcPr>
            <w:tcW w:w="813"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KG</w:t>
            </w:r>
          </w:p>
        </w:tc>
        <w:tc>
          <w:tcPr>
            <w:tcW w:w="67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622,08</w:t>
            </w:r>
          </w:p>
        </w:tc>
        <w:tc>
          <w:tcPr>
            <w:tcW w:w="121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1.16</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92269 -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FABRICAÇÃO DE FÔRMA PARA PILARES E ESTRUTURAS SIMILARES, EM MADEIRA SERRADA, E= 25 MM. AF_09/2020</w:t>
            </w:r>
          </w:p>
        </w:tc>
        <w:tc>
          <w:tcPr>
            <w:tcW w:w="813"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16</w:t>
            </w:r>
          </w:p>
        </w:tc>
        <w:tc>
          <w:tcPr>
            <w:tcW w:w="121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1.17</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103670 -SINAPI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LANÇAMENTO COM USO DE BALDES, ADENSAMENTO E ACABAMENTO DE CONCRETO EM ESTRUTURAS AF_02/2022</w:t>
            </w:r>
          </w:p>
        </w:tc>
        <w:tc>
          <w:tcPr>
            <w:tcW w:w="813"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4,62</w:t>
            </w:r>
          </w:p>
        </w:tc>
        <w:tc>
          <w:tcPr>
            <w:tcW w:w="121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1.18</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94965-SINAPI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CONCRETO FCK=25MPA, TRAÇO 1:2,3,2,7 (EM MASSA SECA DE CIMENTO/AREIA MÉDIA/BRITA 1) PREPARO MECÂNICO COM BETONEIRA 400 L. AF_05/2021</w:t>
            </w:r>
          </w:p>
        </w:tc>
        <w:tc>
          <w:tcPr>
            <w:tcW w:w="813"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8,64</w:t>
            </w:r>
          </w:p>
        </w:tc>
        <w:tc>
          <w:tcPr>
            <w:tcW w:w="121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1.19</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92762-SINAPI</w:t>
            </w:r>
          </w:p>
        </w:tc>
        <w:tc>
          <w:tcPr>
            <w:tcW w:w="3152"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ARMAÇÃO DE PILAR OU VIGA DE ESTRUTURA CONVENCIONAL DE CONCRETO ARMADO UTILIZANDO AÇO CA-50 DE 10,0 MM-MONTAGEM AF_06/2022</w:t>
            </w: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tc>
        <w:tc>
          <w:tcPr>
            <w:tcW w:w="813"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KG</w:t>
            </w:r>
          </w:p>
        </w:tc>
        <w:tc>
          <w:tcPr>
            <w:tcW w:w="67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583,20</w:t>
            </w:r>
          </w:p>
        </w:tc>
        <w:tc>
          <w:tcPr>
            <w:tcW w:w="121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1.20</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92269-SINAPI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FABRICAÇÃO DE FÔRMA PILARES E ESTRUTURA SIMILARES, EM MADEIRA SERRADA, E= MM. AF_09/2020</w:t>
            </w:r>
          </w:p>
        </w:tc>
        <w:tc>
          <w:tcPr>
            <w:tcW w:w="81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18</w:t>
            </w:r>
          </w:p>
        </w:tc>
        <w:tc>
          <w:tcPr>
            <w:tcW w:w="1217"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1.21</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103670-SINAPI</w:t>
            </w:r>
          </w:p>
        </w:tc>
        <w:tc>
          <w:tcPr>
            <w:tcW w:w="3152"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LANÇAMENTO COM USO DE BALDES, ADENSAMENTO E ACABAMENTO DE CONCRETO EM ESTRUTURAS. AF_02/2022</w:t>
            </w: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tc>
        <w:tc>
          <w:tcPr>
            <w:tcW w:w="813"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8,64</w:t>
            </w:r>
          </w:p>
        </w:tc>
        <w:tc>
          <w:tcPr>
            <w:tcW w:w="121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660"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1.22</w:t>
            </w:r>
          </w:p>
        </w:tc>
        <w:tc>
          <w:tcPr>
            <w:tcW w:w="973"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103334 - SINAPI</w:t>
            </w:r>
          </w:p>
        </w:tc>
        <w:tc>
          <w:tcPr>
            <w:tcW w:w="3152" w:type="dxa"/>
          </w:tcPr>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ALVENARIA DE VEDAÇÃO DE BLOCOS CERÂMICOS FURADOS NA HORIZONTAL DE 14X9X19 CM (ESPESSURA 14 CM, BLOCO DEITADO) E ARGAMASSA DE ASSENTAMENTO COM PREPARO EM BETONEIRA AF_12/2021</w:t>
            </w:r>
          </w:p>
        </w:tc>
        <w:tc>
          <w:tcPr>
            <w:tcW w:w="813"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124,80</w:t>
            </w:r>
          </w:p>
        </w:tc>
        <w:tc>
          <w:tcPr>
            <w:tcW w:w="1217"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c>
          <w:tcPr>
            <w:tcW w:w="1228" w:type="dxa"/>
          </w:tcPr>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596EA6" w:rsidRPr="00BA776C" w:rsidRDefault="00596EA6" w:rsidP="00596EA6">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R$ </w:t>
            </w:r>
          </w:p>
        </w:tc>
      </w:tr>
      <w:tr w:rsidR="00596EA6" w:rsidTr="00596EA6">
        <w:tc>
          <w:tcPr>
            <w:tcW w:w="8720" w:type="dxa"/>
            <w:gridSpan w:val="7"/>
          </w:tcPr>
          <w:p w:rsidR="00596EA6" w:rsidRPr="00910708" w:rsidRDefault="00596EA6" w:rsidP="00596EA6">
            <w:pPr>
              <w:pStyle w:val="PargrafodaLista"/>
              <w:widowControl w:val="0"/>
              <w:tabs>
                <w:tab w:val="left" w:pos="2268"/>
              </w:tabs>
              <w:overflowPunct w:val="0"/>
              <w:autoSpaceDE w:val="0"/>
              <w:autoSpaceDN w:val="0"/>
              <w:adjustRightInd w:val="0"/>
              <w:ind w:left="0" w:firstLine="0"/>
              <w:rPr>
                <w:rFonts w:ascii="Times New Roman" w:hAnsi="Times New Roman" w:cs="Times New Roman"/>
                <w:b/>
                <w:sz w:val="10"/>
                <w:szCs w:val="10"/>
              </w:rPr>
            </w:pPr>
            <w:r w:rsidRPr="00910708">
              <w:rPr>
                <w:rFonts w:ascii="Times New Roman" w:hAnsi="Times New Roman" w:cs="Times New Roman"/>
                <w:b/>
                <w:sz w:val="10"/>
                <w:szCs w:val="10"/>
              </w:rPr>
              <w:t xml:space="preserve">TOTAL GERAL ESTIMADO: R$ </w:t>
            </w:r>
          </w:p>
        </w:tc>
      </w:tr>
    </w:tbl>
    <w:p w:rsidR="00596EA6" w:rsidRDefault="00596EA6" w:rsidP="00596EA6">
      <w:pPr>
        <w:pStyle w:val="PargrafodaLista"/>
        <w:widowControl w:val="0"/>
        <w:tabs>
          <w:tab w:val="left" w:pos="284"/>
        </w:tabs>
        <w:autoSpaceDE w:val="0"/>
        <w:autoSpaceDN w:val="0"/>
        <w:adjustRightInd w:val="0"/>
        <w:ind w:left="360" w:firstLine="0"/>
        <w:rPr>
          <w:rFonts w:ascii="Times New Roman" w:hAnsi="Times New Roman" w:cs="Times New Roman"/>
          <w:sz w:val="24"/>
          <w:szCs w:val="24"/>
        </w:rPr>
      </w:pPr>
    </w:p>
    <w:p w:rsidR="0064698F" w:rsidRPr="00A45F4A" w:rsidRDefault="0064698F" w:rsidP="00CB5AC6">
      <w:pPr>
        <w:pStyle w:val="PargrafodaLista"/>
        <w:widowControl w:val="0"/>
        <w:numPr>
          <w:ilvl w:val="0"/>
          <w:numId w:val="2"/>
        </w:numPr>
        <w:tabs>
          <w:tab w:val="left" w:pos="284"/>
        </w:tabs>
        <w:autoSpaceDE w:val="0"/>
        <w:autoSpaceDN w:val="0"/>
        <w:adjustRightInd w:val="0"/>
        <w:rPr>
          <w:rFonts w:ascii="Times New Roman" w:hAnsi="Times New Roman" w:cs="Times New Roman"/>
          <w:sz w:val="24"/>
          <w:szCs w:val="24"/>
        </w:rPr>
      </w:pPr>
      <w:r w:rsidRPr="00A45F4A">
        <w:rPr>
          <w:rFonts w:ascii="Times New Roman" w:hAnsi="Times New Roman" w:cs="Times New Roman"/>
          <w:b/>
          <w:bCs/>
          <w:sz w:val="24"/>
          <w:szCs w:val="24"/>
        </w:rPr>
        <w:lastRenderedPageBreak/>
        <w:t xml:space="preserve">CLÁUSULA </w:t>
      </w:r>
      <w:r w:rsidR="00C321DB" w:rsidRPr="00A45F4A">
        <w:rPr>
          <w:rFonts w:ascii="Times New Roman" w:hAnsi="Times New Roman" w:cs="Times New Roman"/>
          <w:b/>
          <w:bCs/>
          <w:sz w:val="24"/>
          <w:szCs w:val="24"/>
        </w:rPr>
        <w:t xml:space="preserve">SEGUNDA </w:t>
      </w:r>
      <w:r w:rsidRPr="00A45F4A">
        <w:rPr>
          <w:rFonts w:ascii="Times New Roman" w:hAnsi="Times New Roman" w:cs="Times New Roman"/>
          <w:b/>
          <w:bCs/>
          <w:sz w:val="24"/>
          <w:szCs w:val="24"/>
        </w:rPr>
        <w:t>– D</w:t>
      </w:r>
      <w:r w:rsidR="00C321DB" w:rsidRPr="00A45F4A">
        <w:rPr>
          <w:rFonts w:ascii="Times New Roman" w:hAnsi="Times New Roman" w:cs="Times New Roman"/>
          <w:b/>
          <w:bCs/>
          <w:sz w:val="24"/>
          <w:szCs w:val="24"/>
        </w:rPr>
        <w:t>A</w:t>
      </w:r>
      <w:r w:rsidRPr="00A45F4A">
        <w:rPr>
          <w:rFonts w:ascii="Times New Roman" w:hAnsi="Times New Roman" w:cs="Times New Roman"/>
          <w:b/>
          <w:bCs/>
          <w:sz w:val="24"/>
          <w:szCs w:val="24"/>
        </w:rPr>
        <w:t xml:space="preserve"> </w:t>
      </w:r>
      <w:r w:rsidR="00C321DB" w:rsidRPr="00A45F4A">
        <w:rPr>
          <w:rFonts w:ascii="Times New Roman" w:hAnsi="Times New Roman" w:cs="Times New Roman"/>
          <w:b/>
          <w:bCs/>
          <w:sz w:val="24"/>
          <w:szCs w:val="24"/>
        </w:rPr>
        <w:t>VINCULAÇÃO</w:t>
      </w:r>
    </w:p>
    <w:p w:rsidR="006B2D90" w:rsidRPr="004408D6" w:rsidRDefault="006B2D90" w:rsidP="00A45F4A">
      <w:pPr>
        <w:widowControl w:val="0"/>
        <w:tabs>
          <w:tab w:val="left" w:pos="426"/>
        </w:tabs>
        <w:autoSpaceDE w:val="0"/>
        <w:autoSpaceDN w:val="0"/>
        <w:adjustRightInd w:val="0"/>
        <w:ind w:left="0" w:firstLine="0"/>
        <w:rPr>
          <w:rFonts w:ascii="Times New Roman" w:hAnsi="Times New Roman" w:cs="Times New Roman"/>
          <w:sz w:val="24"/>
          <w:szCs w:val="24"/>
        </w:rPr>
      </w:pPr>
    </w:p>
    <w:p w:rsidR="004A2FC2" w:rsidRPr="004408D6" w:rsidRDefault="004A2FC2" w:rsidP="00CE79A3">
      <w:pPr>
        <w:pStyle w:val="PargrafodaLista"/>
        <w:widowControl w:val="0"/>
        <w:numPr>
          <w:ilvl w:val="1"/>
          <w:numId w:val="2"/>
        </w:numPr>
        <w:tabs>
          <w:tab w:val="left" w:pos="426"/>
        </w:tabs>
        <w:autoSpaceDE w:val="0"/>
        <w:autoSpaceDN w:val="0"/>
        <w:adjustRightInd w:val="0"/>
        <w:ind w:left="0" w:firstLine="0"/>
        <w:rPr>
          <w:rFonts w:ascii="Times New Roman" w:hAnsi="Times New Roman" w:cs="Times New Roman"/>
          <w:sz w:val="24"/>
          <w:szCs w:val="24"/>
        </w:rPr>
      </w:pPr>
      <w:r w:rsidRPr="004408D6">
        <w:rPr>
          <w:rFonts w:ascii="Times New Roman" w:hAnsi="Times New Roman" w:cs="Times New Roman"/>
          <w:sz w:val="24"/>
          <w:szCs w:val="24"/>
        </w:rPr>
        <w:t>O presente</w:t>
      </w:r>
      <w:r w:rsidRPr="004408D6">
        <w:rPr>
          <w:rFonts w:ascii="Times New Roman" w:hAnsi="Times New Roman" w:cs="Times New Roman"/>
          <w:b/>
          <w:bCs/>
          <w:sz w:val="24"/>
          <w:szCs w:val="24"/>
        </w:rPr>
        <w:t xml:space="preserve"> CONTRATO </w:t>
      </w:r>
      <w:r w:rsidRPr="004408D6">
        <w:rPr>
          <w:rFonts w:ascii="Times New Roman" w:hAnsi="Times New Roman" w:cs="Times New Roman"/>
          <w:sz w:val="24"/>
          <w:szCs w:val="24"/>
        </w:rPr>
        <w:t>vincula-se, independentemente de transcrição, à Proposta do</w:t>
      </w:r>
      <w:r w:rsidRPr="004408D6">
        <w:rPr>
          <w:rFonts w:ascii="Times New Roman" w:hAnsi="Times New Roman" w:cs="Times New Roman"/>
          <w:b/>
          <w:bCs/>
          <w:sz w:val="24"/>
          <w:szCs w:val="24"/>
        </w:rPr>
        <w:t xml:space="preserve"> CONTRATADO</w:t>
      </w:r>
      <w:r w:rsidRPr="004408D6">
        <w:rPr>
          <w:rFonts w:ascii="Times New Roman" w:hAnsi="Times New Roman" w:cs="Times New Roman"/>
          <w:sz w:val="24"/>
          <w:szCs w:val="24"/>
        </w:rPr>
        <w:t xml:space="preserve">, ao edital de licitação na modalidade </w:t>
      </w:r>
      <w:r w:rsidRPr="004408D6">
        <w:rPr>
          <w:rFonts w:ascii="Times New Roman" w:hAnsi="Times New Roman" w:cs="Times New Roman"/>
          <w:b/>
          <w:sz w:val="24"/>
          <w:szCs w:val="24"/>
        </w:rPr>
        <w:t xml:space="preserve">Pregão Eletrônico nº </w:t>
      </w:r>
      <w:r w:rsidR="00757119">
        <w:rPr>
          <w:rFonts w:ascii="Times New Roman" w:hAnsi="Times New Roman" w:cs="Times New Roman"/>
          <w:b/>
          <w:sz w:val="24"/>
          <w:szCs w:val="24"/>
        </w:rPr>
        <w:t>1</w:t>
      </w:r>
      <w:r w:rsidR="00D901CF">
        <w:rPr>
          <w:rFonts w:ascii="Times New Roman" w:hAnsi="Times New Roman" w:cs="Times New Roman"/>
          <w:b/>
          <w:sz w:val="24"/>
          <w:szCs w:val="24"/>
        </w:rPr>
        <w:t>4</w:t>
      </w:r>
      <w:r w:rsidRPr="004408D6">
        <w:rPr>
          <w:rFonts w:ascii="Times New Roman" w:hAnsi="Times New Roman" w:cs="Times New Roman"/>
          <w:b/>
          <w:sz w:val="24"/>
          <w:szCs w:val="24"/>
        </w:rPr>
        <w:t>/20</w:t>
      </w:r>
      <w:r w:rsidR="007B09DD">
        <w:rPr>
          <w:rFonts w:ascii="Times New Roman" w:hAnsi="Times New Roman" w:cs="Times New Roman"/>
          <w:b/>
          <w:sz w:val="24"/>
          <w:szCs w:val="24"/>
        </w:rPr>
        <w:t>24</w:t>
      </w:r>
      <w:r w:rsidRPr="004408D6">
        <w:rPr>
          <w:rFonts w:ascii="Times New Roman" w:hAnsi="Times New Roman" w:cs="Times New Roman"/>
          <w:sz w:val="24"/>
          <w:szCs w:val="24"/>
        </w:rPr>
        <w:t>, com seus</w:t>
      </w:r>
      <w:r w:rsidRPr="004408D6">
        <w:rPr>
          <w:rFonts w:ascii="Times New Roman" w:hAnsi="Times New Roman" w:cs="Times New Roman"/>
          <w:b/>
          <w:bCs/>
          <w:sz w:val="24"/>
          <w:szCs w:val="24"/>
        </w:rPr>
        <w:t xml:space="preserve"> </w:t>
      </w:r>
      <w:r w:rsidRPr="004408D6">
        <w:rPr>
          <w:rFonts w:ascii="Times New Roman" w:hAnsi="Times New Roman" w:cs="Times New Roman"/>
          <w:sz w:val="24"/>
          <w:szCs w:val="24"/>
        </w:rPr>
        <w:t xml:space="preserve">Anexos e os demais elementos constantes do </w:t>
      </w:r>
      <w:r w:rsidRPr="004408D6">
        <w:rPr>
          <w:rFonts w:ascii="Times New Roman" w:hAnsi="Times New Roman" w:cs="Times New Roman"/>
          <w:b/>
          <w:bCs/>
          <w:sz w:val="24"/>
          <w:szCs w:val="24"/>
        </w:rPr>
        <w:t xml:space="preserve">Processo nº </w:t>
      </w:r>
      <w:r w:rsidR="00D901CF">
        <w:rPr>
          <w:rFonts w:ascii="Times New Roman" w:hAnsi="Times New Roman" w:cs="Times New Roman"/>
          <w:b/>
          <w:bCs/>
          <w:sz w:val="24"/>
          <w:szCs w:val="24"/>
        </w:rPr>
        <w:t>64</w:t>
      </w:r>
      <w:r w:rsidRPr="004408D6">
        <w:rPr>
          <w:rFonts w:ascii="Times New Roman" w:hAnsi="Times New Roman" w:cs="Times New Roman"/>
          <w:b/>
          <w:bCs/>
          <w:sz w:val="24"/>
          <w:szCs w:val="24"/>
        </w:rPr>
        <w:t>/20</w:t>
      </w:r>
      <w:r w:rsidR="007B09DD">
        <w:rPr>
          <w:rFonts w:ascii="Times New Roman" w:hAnsi="Times New Roman" w:cs="Times New Roman"/>
          <w:b/>
          <w:bCs/>
          <w:sz w:val="24"/>
          <w:szCs w:val="24"/>
        </w:rPr>
        <w:t>24</w:t>
      </w:r>
      <w:r w:rsidRPr="004408D6">
        <w:rPr>
          <w:rFonts w:ascii="Times New Roman" w:hAnsi="Times New Roman" w:cs="Times New Roman"/>
          <w:sz w:val="24"/>
          <w:szCs w:val="24"/>
        </w:rPr>
        <w:t>.</w:t>
      </w:r>
    </w:p>
    <w:p w:rsidR="007B09DD" w:rsidRPr="007B09DD" w:rsidRDefault="007B09DD" w:rsidP="007B09DD">
      <w:pPr>
        <w:pStyle w:val="Nivel2"/>
        <w:numPr>
          <w:ilvl w:val="0"/>
          <w:numId w:val="0"/>
        </w:numPr>
        <w:spacing w:afterLines="120" w:after="288" w:line="312" w:lineRule="auto"/>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Vinculam esta contratação, independentemente de transcrição: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2.2.1</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Termo de Referência;</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2.2.2</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O Edital da Licitação;</w:t>
      </w:r>
    </w:p>
    <w:p w:rsidR="007B09DD" w:rsidRP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2.2.3</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A Proposta do contratado;</w:t>
      </w:r>
    </w:p>
    <w:p w:rsidR="007B09DD" w:rsidRDefault="007B09DD" w:rsidP="007B09DD">
      <w:pPr>
        <w:pStyle w:val="Nivel3"/>
        <w:numPr>
          <w:ilvl w:val="0"/>
          <w:numId w:val="0"/>
        </w:numPr>
        <w:spacing w:afterLines="120" w:after="288" w:line="312" w:lineRule="auto"/>
        <w:ind w:left="284"/>
        <w:rPr>
          <w:rFonts w:ascii="Times New Roman" w:eastAsiaTheme="minorHAnsi" w:hAnsi="Times New Roman" w:cs="Times New Roman"/>
          <w:color w:val="auto"/>
          <w:sz w:val="24"/>
          <w:szCs w:val="24"/>
          <w:lang w:eastAsia="en-US"/>
        </w:rPr>
      </w:pPr>
      <w:r>
        <w:rPr>
          <w:rFonts w:ascii="Times New Roman" w:eastAsiaTheme="minorHAnsi" w:hAnsi="Times New Roman" w:cs="Times New Roman"/>
          <w:b/>
          <w:color w:val="auto"/>
          <w:sz w:val="24"/>
          <w:szCs w:val="24"/>
          <w:lang w:eastAsia="en-US"/>
        </w:rPr>
        <w:t>2.2.4</w:t>
      </w:r>
      <w:r>
        <w:rPr>
          <w:rFonts w:ascii="Times New Roman" w:eastAsiaTheme="minorHAnsi" w:hAnsi="Times New Roman" w:cs="Times New Roman"/>
          <w:color w:val="auto"/>
          <w:sz w:val="24"/>
          <w:szCs w:val="24"/>
          <w:lang w:eastAsia="en-US"/>
        </w:rPr>
        <w:t xml:space="preserve"> </w:t>
      </w:r>
      <w:r w:rsidRPr="007B09DD">
        <w:rPr>
          <w:rFonts w:ascii="Times New Roman" w:eastAsiaTheme="minorHAnsi" w:hAnsi="Times New Roman" w:cs="Times New Roman"/>
          <w:color w:val="auto"/>
          <w:sz w:val="24"/>
          <w:szCs w:val="24"/>
          <w:lang w:eastAsia="en-US"/>
        </w:rPr>
        <w:t>Eventuais anexos dos documentos supracitados.</w:t>
      </w:r>
    </w:p>
    <w:p w:rsidR="00AA2175" w:rsidRPr="00A45F4A" w:rsidRDefault="00AA2175"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bookmarkStart w:id="2" w:name="page171"/>
      <w:bookmarkEnd w:id="2"/>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TERCEIRA</w:t>
      </w:r>
      <w:r w:rsidRPr="00A45F4A">
        <w:rPr>
          <w:rFonts w:ascii="Times New Roman" w:hAnsi="Times New Roman" w:cs="Times New Roman"/>
          <w:b/>
          <w:bCs/>
          <w:sz w:val="24"/>
          <w:szCs w:val="24"/>
        </w:rPr>
        <w:t xml:space="preserve"> - DA DOTAÇÃO ORÇAMENTÁRIA</w:t>
      </w:r>
    </w:p>
    <w:p w:rsidR="00AA2175" w:rsidRPr="00A45F4A" w:rsidRDefault="00AA2175" w:rsidP="00CE79A3">
      <w:pPr>
        <w:pStyle w:val="PargrafodaLista"/>
        <w:widowControl w:val="0"/>
        <w:tabs>
          <w:tab w:val="left" w:pos="0"/>
        </w:tabs>
        <w:autoSpaceDE w:val="0"/>
        <w:autoSpaceDN w:val="0"/>
        <w:adjustRightInd w:val="0"/>
        <w:ind w:left="0" w:firstLine="0"/>
        <w:rPr>
          <w:rFonts w:ascii="Times New Roman" w:hAnsi="Times New Roman" w:cs="Times New Roman"/>
          <w:bCs/>
          <w:sz w:val="24"/>
          <w:szCs w:val="24"/>
        </w:rPr>
      </w:pPr>
    </w:p>
    <w:p w:rsidR="00351216" w:rsidRPr="00DF0019" w:rsidRDefault="00351216" w:rsidP="00CE79A3">
      <w:pPr>
        <w:pStyle w:val="Corpodetexto3"/>
        <w:tabs>
          <w:tab w:val="left" w:pos="0"/>
        </w:tabs>
        <w:rPr>
          <w:rFonts w:ascii="Times New Roman" w:eastAsiaTheme="minorHAnsi" w:hAnsi="Times New Roman" w:cs="Times New Roman"/>
          <w:b/>
          <w:color w:val="auto"/>
          <w:sz w:val="24"/>
          <w:szCs w:val="24"/>
          <w:lang w:eastAsia="en-US"/>
        </w:rPr>
      </w:pPr>
      <w:r w:rsidRPr="00A45F4A">
        <w:rPr>
          <w:rFonts w:ascii="Times New Roman" w:eastAsiaTheme="minorHAnsi" w:hAnsi="Times New Roman" w:cs="Times New Roman"/>
          <w:b/>
          <w:color w:val="auto"/>
          <w:sz w:val="24"/>
          <w:szCs w:val="24"/>
          <w:lang w:eastAsia="en-US"/>
        </w:rPr>
        <w:t>3.1</w:t>
      </w:r>
      <w:r w:rsidRPr="00A45F4A">
        <w:rPr>
          <w:rFonts w:ascii="Times New Roman" w:eastAsiaTheme="minorHAnsi" w:hAnsi="Times New Roman" w:cs="Times New Roman"/>
          <w:color w:val="auto"/>
          <w:sz w:val="24"/>
          <w:szCs w:val="24"/>
          <w:lang w:eastAsia="en-US"/>
        </w:rPr>
        <w:t xml:space="preserve"> Os recursos financeiros para realização deste instrumento são oriundos da Dotação Orçamentária: </w:t>
      </w:r>
      <w:r w:rsidR="00DF0019" w:rsidRPr="00DF0019">
        <w:rPr>
          <w:rFonts w:ascii="Times New Roman" w:hAnsi="Times New Roman" w:cs="Times New Roman"/>
          <w:b/>
          <w:color w:val="auto"/>
          <w:sz w:val="24"/>
          <w:szCs w:val="24"/>
        </w:rPr>
        <w:t>Despesas de Custeio do CREMEPE – 6.2.2.1.1.33.90.39.0</w:t>
      </w:r>
      <w:r w:rsidR="001136E4">
        <w:rPr>
          <w:rFonts w:ascii="Times New Roman" w:hAnsi="Times New Roman" w:cs="Times New Roman"/>
          <w:b/>
          <w:color w:val="auto"/>
          <w:sz w:val="24"/>
          <w:szCs w:val="24"/>
        </w:rPr>
        <w:t>11</w:t>
      </w:r>
      <w:r w:rsidR="00DF0019" w:rsidRPr="00DF0019">
        <w:rPr>
          <w:rFonts w:ascii="Times New Roman" w:hAnsi="Times New Roman" w:cs="Times New Roman"/>
          <w:b/>
          <w:color w:val="auto"/>
          <w:sz w:val="24"/>
          <w:szCs w:val="24"/>
        </w:rPr>
        <w:t xml:space="preserve"> – </w:t>
      </w:r>
      <w:r w:rsidR="001136E4">
        <w:rPr>
          <w:rFonts w:ascii="Times New Roman" w:hAnsi="Times New Roman" w:cs="Times New Roman"/>
          <w:b/>
          <w:color w:val="auto"/>
          <w:sz w:val="24"/>
          <w:szCs w:val="24"/>
        </w:rPr>
        <w:t>Manutenção e Conservação de Imóveis</w:t>
      </w:r>
      <w:r w:rsidR="0055355A" w:rsidRPr="00DF0019">
        <w:rPr>
          <w:rFonts w:ascii="Times New Roman" w:eastAsiaTheme="minorHAnsi" w:hAnsi="Times New Roman" w:cs="Times New Roman"/>
          <w:b/>
          <w:color w:val="auto"/>
          <w:sz w:val="24"/>
          <w:szCs w:val="24"/>
          <w:lang w:eastAsia="en-US"/>
        </w:rPr>
        <w:t>.</w:t>
      </w:r>
    </w:p>
    <w:p w:rsidR="004A2FC2" w:rsidRPr="00A45F4A" w:rsidRDefault="004A2FC2" w:rsidP="00CE79A3">
      <w:pPr>
        <w:pStyle w:val="PargrafodaLista"/>
        <w:widowControl w:val="0"/>
        <w:tabs>
          <w:tab w:val="left" w:pos="0"/>
          <w:tab w:val="left" w:pos="851"/>
        </w:tabs>
        <w:overflowPunct w:val="0"/>
        <w:autoSpaceDE w:val="0"/>
        <w:autoSpaceDN w:val="0"/>
        <w:adjustRightInd w:val="0"/>
        <w:spacing w:line="244" w:lineRule="auto"/>
        <w:ind w:left="0" w:firstLine="0"/>
        <w:rPr>
          <w:rFonts w:ascii="Times New Roman" w:hAnsi="Times New Roman" w:cs="Times New Roman"/>
          <w:sz w:val="24"/>
          <w:szCs w:val="24"/>
        </w:rPr>
      </w:pPr>
    </w:p>
    <w:p w:rsidR="004A2FC2" w:rsidRPr="00A45F4A" w:rsidRDefault="004A2FC2" w:rsidP="0093412B">
      <w:pPr>
        <w:widowControl w:val="0"/>
        <w:overflowPunct w:val="0"/>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PARÁGRAFO ÚNICO - </w:t>
      </w:r>
      <w:r w:rsidRPr="00A45F4A">
        <w:rPr>
          <w:rFonts w:ascii="Times New Roman" w:hAnsi="Times New Roman" w:cs="Times New Roman"/>
          <w:sz w:val="24"/>
          <w:szCs w:val="24"/>
        </w:rPr>
        <w:t>A despesa do exercício subsequente correrá à conta da Dotação</w:t>
      </w:r>
      <w:r w:rsidRPr="00A45F4A">
        <w:rPr>
          <w:rFonts w:ascii="Times New Roman" w:hAnsi="Times New Roman" w:cs="Times New Roman"/>
          <w:b/>
          <w:bCs/>
          <w:sz w:val="24"/>
          <w:szCs w:val="24"/>
        </w:rPr>
        <w:t xml:space="preserve"> </w:t>
      </w:r>
      <w:r w:rsidRPr="00A45F4A">
        <w:rPr>
          <w:rFonts w:ascii="Times New Roman" w:hAnsi="Times New Roman" w:cs="Times New Roman"/>
          <w:sz w:val="24"/>
          <w:szCs w:val="24"/>
        </w:rPr>
        <w:t>Orçamentária consignada para essa atividade no respectivo exercício.</w:t>
      </w:r>
    </w:p>
    <w:p w:rsidR="00B77F61" w:rsidRDefault="00B77F61" w:rsidP="0093412B">
      <w:pPr>
        <w:widowControl w:val="0"/>
        <w:overflowPunct w:val="0"/>
        <w:autoSpaceDE w:val="0"/>
        <w:autoSpaceDN w:val="0"/>
        <w:adjustRightInd w:val="0"/>
        <w:ind w:left="0" w:firstLine="0"/>
        <w:rPr>
          <w:rFonts w:ascii="Times New Roman" w:hAnsi="Times New Roman" w:cs="Times New Roman"/>
          <w:sz w:val="24"/>
          <w:szCs w:val="24"/>
        </w:rPr>
      </w:pPr>
    </w:p>
    <w:p w:rsidR="0017482A" w:rsidRPr="00A45F4A" w:rsidRDefault="0017482A" w:rsidP="00652674">
      <w:pPr>
        <w:pStyle w:val="PargrafodaLista"/>
        <w:widowControl w:val="0"/>
        <w:numPr>
          <w:ilvl w:val="0"/>
          <w:numId w:val="2"/>
        </w:numPr>
        <w:tabs>
          <w:tab w:val="left" w:pos="284"/>
        </w:tabs>
        <w:autoSpaceDE w:val="0"/>
        <w:autoSpaceDN w:val="0"/>
        <w:adjustRightInd w:val="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QUARTA</w:t>
      </w:r>
      <w:r w:rsidRPr="00A45F4A">
        <w:rPr>
          <w:rFonts w:ascii="Times New Roman" w:hAnsi="Times New Roman" w:cs="Times New Roman"/>
          <w:b/>
          <w:bCs/>
          <w:sz w:val="24"/>
          <w:szCs w:val="24"/>
        </w:rPr>
        <w:t xml:space="preserve"> - DA VIGÊNCIA</w:t>
      </w:r>
    </w:p>
    <w:p w:rsidR="0017482A" w:rsidRPr="00A45F4A" w:rsidRDefault="0017482A" w:rsidP="00A45F4A">
      <w:pPr>
        <w:widowControl w:val="0"/>
        <w:tabs>
          <w:tab w:val="left" w:pos="284"/>
        </w:tabs>
        <w:autoSpaceDE w:val="0"/>
        <w:autoSpaceDN w:val="0"/>
        <w:adjustRightInd w:val="0"/>
        <w:ind w:left="0" w:firstLine="0"/>
        <w:rPr>
          <w:rFonts w:ascii="Times New Roman" w:hAnsi="Times New Roman" w:cs="Times New Roman"/>
          <w:bCs/>
          <w:sz w:val="24"/>
          <w:szCs w:val="24"/>
        </w:rPr>
      </w:pPr>
    </w:p>
    <w:p w:rsidR="00842514" w:rsidRPr="00842514" w:rsidRDefault="00842514" w:rsidP="00842514">
      <w:pPr>
        <w:pStyle w:val="Nivel2"/>
        <w:numPr>
          <w:ilvl w:val="1"/>
          <w:numId w:val="2"/>
        </w:numPr>
        <w:tabs>
          <w:tab w:val="left" w:pos="426"/>
        </w:tabs>
        <w:spacing w:afterLines="120" w:after="288" w:line="312" w:lineRule="auto"/>
        <w:ind w:left="0" w:firstLine="0"/>
        <w:rPr>
          <w:rFonts w:ascii="Times New Roman" w:eastAsiaTheme="minorHAnsi" w:hAnsi="Times New Roman" w:cs="Times New Roman"/>
          <w:color w:val="auto"/>
          <w:sz w:val="24"/>
          <w:szCs w:val="24"/>
          <w:lang w:eastAsia="en-US"/>
        </w:rPr>
      </w:pPr>
      <w:r w:rsidRPr="00842514">
        <w:rPr>
          <w:rFonts w:ascii="Times New Roman" w:eastAsiaTheme="minorHAnsi" w:hAnsi="Times New Roman" w:cs="Times New Roman"/>
          <w:color w:val="auto"/>
          <w:sz w:val="24"/>
          <w:szCs w:val="24"/>
          <w:lang w:eastAsia="en-US"/>
        </w:rPr>
        <w:t xml:space="preserve">O prazo de vigência da contratação é de </w:t>
      </w:r>
      <w:r>
        <w:rPr>
          <w:rFonts w:ascii="Times New Roman" w:eastAsiaTheme="minorHAnsi" w:hAnsi="Times New Roman" w:cs="Times New Roman"/>
          <w:color w:val="auto"/>
          <w:sz w:val="24"/>
          <w:szCs w:val="24"/>
          <w:lang w:eastAsia="en-US"/>
        </w:rPr>
        <w:t>02 (dois) meses,</w:t>
      </w:r>
      <w:r w:rsidRPr="00842514">
        <w:rPr>
          <w:rFonts w:ascii="Times New Roman" w:eastAsiaTheme="minorHAnsi" w:hAnsi="Times New Roman" w:cs="Times New Roman"/>
          <w:color w:val="auto"/>
          <w:sz w:val="24"/>
          <w:szCs w:val="24"/>
          <w:lang w:eastAsia="en-US"/>
        </w:rPr>
        <w:t xml:space="preserve"> contados d</w:t>
      </w:r>
      <w:r>
        <w:rPr>
          <w:rFonts w:ascii="Times New Roman" w:eastAsiaTheme="minorHAnsi" w:hAnsi="Times New Roman" w:cs="Times New Roman"/>
          <w:color w:val="auto"/>
          <w:sz w:val="24"/>
          <w:szCs w:val="24"/>
          <w:lang w:eastAsia="en-US"/>
        </w:rPr>
        <w:t>a</w:t>
      </w:r>
      <w:r w:rsidRPr="00842514">
        <w:rPr>
          <w:rFonts w:ascii="Times New Roman" w:eastAsiaTheme="minorHAnsi" w:hAnsi="Times New Roman" w:cs="Times New Roman"/>
          <w:color w:val="auto"/>
          <w:sz w:val="24"/>
          <w:szCs w:val="24"/>
          <w:lang w:eastAsia="en-US"/>
        </w:rPr>
        <w:t xml:space="preserve"> </w:t>
      </w:r>
      <w:r>
        <w:rPr>
          <w:rFonts w:ascii="Times New Roman" w:eastAsiaTheme="minorHAnsi" w:hAnsi="Times New Roman" w:cs="Times New Roman"/>
          <w:color w:val="auto"/>
          <w:sz w:val="24"/>
          <w:szCs w:val="24"/>
          <w:lang w:eastAsia="en-US"/>
        </w:rPr>
        <w:t>emissão da ordem de serviços</w:t>
      </w:r>
      <w:r w:rsidRPr="00842514">
        <w:rPr>
          <w:rFonts w:ascii="Times New Roman" w:eastAsiaTheme="minorHAnsi" w:hAnsi="Times New Roman" w:cs="Times New Roman"/>
          <w:color w:val="auto"/>
          <w:sz w:val="24"/>
          <w:szCs w:val="24"/>
          <w:lang w:eastAsia="en-US"/>
        </w:rPr>
        <w:t xml:space="preserve">, na forma </w:t>
      </w:r>
      <w:hyperlink r:id="rId8" w:anchor="art105" w:history="1">
        <w:r w:rsidRPr="00842514">
          <w:rPr>
            <w:rFonts w:ascii="Times New Roman" w:eastAsiaTheme="minorHAnsi" w:hAnsi="Times New Roman" w:cs="Times New Roman"/>
            <w:color w:val="auto"/>
            <w:sz w:val="24"/>
            <w:szCs w:val="24"/>
            <w:lang w:eastAsia="en-US"/>
          </w:rPr>
          <w:t>do artigo 105 da Lei n° 14.133, de 2021</w:t>
        </w:r>
      </w:hyperlink>
      <w:r w:rsidRPr="00842514">
        <w:rPr>
          <w:rFonts w:ascii="Times New Roman" w:eastAsiaTheme="minorHAnsi" w:hAnsi="Times New Roman" w:cs="Times New Roman"/>
          <w:color w:val="auto"/>
          <w:sz w:val="24"/>
          <w:szCs w:val="24"/>
          <w:lang w:eastAsia="en-US"/>
        </w:rPr>
        <w:t>.</w:t>
      </w:r>
    </w:p>
    <w:p w:rsidR="00842514" w:rsidRPr="00842514" w:rsidRDefault="00842514" w:rsidP="00842514">
      <w:pPr>
        <w:pStyle w:val="Nivel2"/>
        <w:numPr>
          <w:ilvl w:val="1"/>
          <w:numId w:val="2"/>
        </w:numPr>
        <w:tabs>
          <w:tab w:val="left" w:pos="426"/>
        </w:tabs>
        <w:spacing w:afterLines="120" w:after="288" w:line="312" w:lineRule="auto"/>
        <w:ind w:left="0" w:firstLine="0"/>
        <w:rPr>
          <w:rFonts w:ascii="Times New Roman" w:eastAsiaTheme="minorHAnsi" w:hAnsi="Times New Roman" w:cs="Times New Roman"/>
          <w:color w:val="auto"/>
          <w:sz w:val="24"/>
          <w:szCs w:val="24"/>
          <w:lang w:eastAsia="en-US"/>
        </w:rPr>
      </w:pPr>
      <w:r w:rsidRPr="00842514">
        <w:rPr>
          <w:rFonts w:ascii="Times New Roman" w:eastAsiaTheme="minorHAnsi" w:hAnsi="Times New Roman" w:cs="Times New Roman"/>
          <w:color w:val="auto"/>
          <w:sz w:val="24"/>
          <w:szCs w:val="24"/>
          <w:lang w:eastAsia="en-US"/>
        </w:rPr>
        <w:t>O prazo de vigência será automaticamente prorrogado, independentemente de termo aditivo, quando o objeto não for concluído no período firmado acima, ressalvadas as providências cabíveis no caso de culpa do contratado, previstas neste instrumento.</w:t>
      </w:r>
    </w:p>
    <w:p w:rsidR="00A02A6B" w:rsidRPr="00A02A6B" w:rsidRDefault="00A02A6B" w:rsidP="00A02A6B">
      <w:pPr>
        <w:pStyle w:val="Nivel2"/>
        <w:numPr>
          <w:ilvl w:val="0"/>
          <w:numId w:val="2"/>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A02A6B">
        <w:rPr>
          <w:rFonts w:ascii="Times New Roman" w:hAnsi="Times New Roman" w:cs="Times New Roman"/>
          <w:b/>
          <w:color w:val="auto"/>
          <w:sz w:val="24"/>
          <w:szCs w:val="24"/>
        </w:rPr>
        <w:t xml:space="preserve">CLÁUSULA QUINTA - </w:t>
      </w:r>
      <w:r w:rsidRPr="00A02A6B">
        <w:rPr>
          <w:rFonts w:ascii="Times New Roman" w:hAnsi="Times New Roman" w:cs="Times New Roman"/>
          <w:b/>
          <w:sz w:val="24"/>
          <w:szCs w:val="24"/>
        </w:rPr>
        <w:t>MODELOS DE EXECUÇÃO E GESTÃO CONTRATUAIS</w:t>
      </w:r>
    </w:p>
    <w:p w:rsidR="00A02A6B" w:rsidRPr="00A02A6B" w:rsidRDefault="00A02A6B" w:rsidP="00E06300">
      <w:pPr>
        <w:pStyle w:val="Nivel2"/>
        <w:numPr>
          <w:ilvl w:val="1"/>
          <w:numId w:val="2"/>
        </w:numPr>
        <w:tabs>
          <w:tab w:val="left" w:pos="426"/>
        </w:tabs>
        <w:spacing w:afterLines="120" w:after="288" w:line="312" w:lineRule="auto"/>
        <w:ind w:left="0" w:firstLine="0"/>
        <w:rPr>
          <w:rFonts w:ascii="Times New Roman" w:hAnsi="Times New Roman" w:cs="Times New Roman"/>
          <w:color w:val="auto"/>
          <w:sz w:val="24"/>
          <w:szCs w:val="24"/>
        </w:rPr>
      </w:pPr>
      <w:r w:rsidRPr="00A02A6B">
        <w:rPr>
          <w:rFonts w:ascii="Times New Roman" w:hAnsi="Times New Roman" w:cs="Times New Roman"/>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rsidR="00E06300" w:rsidRPr="00E06300" w:rsidRDefault="00E06300" w:rsidP="00E06300">
      <w:pPr>
        <w:pStyle w:val="Nivel01"/>
        <w:numPr>
          <w:ilvl w:val="0"/>
          <w:numId w:val="0"/>
        </w:numPr>
        <w:spacing w:before="120" w:afterLines="120" w:after="288" w:line="312" w:lineRule="auto"/>
        <w:rPr>
          <w:rFonts w:ascii="Times New Roman" w:hAnsi="Times New Roman" w:cs="Times New Roman"/>
          <w:sz w:val="24"/>
          <w:szCs w:val="24"/>
        </w:rPr>
      </w:pPr>
      <w:r w:rsidRPr="00E06300">
        <w:rPr>
          <w:rFonts w:ascii="Times New Roman" w:hAnsi="Times New Roman" w:cs="Times New Roman"/>
          <w:sz w:val="24"/>
          <w:szCs w:val="24"/>
        </w:rPr>
        <w:lastRenderedPageBreak/>
        <w:t xml:space="preserve">6.CLÁUSULA </w:t>
      </w:r>
      <w:r w:rsidR="001B6E3A">
        <w:rPr>
          <w:rFonts w:ascii="Times New Roman" w:hAnsi="Times New Roman" w:cs="Times New Roman"/>
          <w:sz w:val="24"/>
          <w:szCs w:val="24"/>
        </w:rPr>
        <w:t>SEXTA</w:t>
      </w:r>
      <w:r w:rsidRPr="00E06300">
        <w:rPr>
          <w:rFonts w:ascii="Times New Roman" w:hAnsi="Times New Roman" w:cs="Times New Roman"/>
          <w:sz w:val="24"/>
          <w:szCs w:val="24"/>
        </w:rPr>
        <w:t xml:space="preserve"> – SUBCONTRATAÇÃO</w:t>
      </w:r>
    </w:p>
    <w:p w:rsidR="00E06300" w:rsidRDefault="00E06300" w:rsidP="00E06300">
      <w:pPr>
        <w:pStyle w:val="Nivel2"/>
        <w:numPr>
          <w:ilvl w:val="1"/>
          <w:numId w:val="19"/>
        </w:numPr>
        <w:tabs>
          <w:tab w:val="left" w:pos="426"/>
        </w:tabs>
        <w:spacing w:afterLines="120" w:after="288" w:line="312" w:lineRule="auto"/>
        <w:ind w:left="0" w:firstLine="0"/>
        <w:rPr>
          <w:rFonts w:ascii="Times New Roman" w:hAnsi="Times New Roman" w:cs="Times New Roman"/>
          <w:color w:val="auto"/>
          <w:sz w:val="24"/>
          <w:szCs w:val="24"/>
        </w:rPr>
      </w:pPr>
      <w:r w:rsidRPr="00E06300">
        <w:rPr>
          <w:rFonts w:ascii="Times New Roman" w:hAnsi="Times New Roman" w:cs="Times New Roman"/>
          <w:color w:val="auto"/>
          <w:sz w:val="24"/>
          <w:szCs w:val="24"/>
        </w:rPr>
        <w:t>Não será admitida a subcontratação do objeto contratual.</w:t>
      </w:r>
    </w:p>
    <w:p w:rsidR="00A02A6B" w:rsidRPr="00E06300" w:rsidRDefault="00E06300" w:rsidP="00E06300">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E06300">
        <w:rPr>
          <w:rFonts w:ascii="Times New Roman" w:hAnsi="Times New Roman" w:cs="Times New Roman"/>
          <w:b/>
          <w:color w:val="auto"/>
          <w:sz w:val="24"/>
          <w:szCs w:val="24"/>
        </w:rPr>
        <w:t>CLÁUSULA SÉTIMA – DO PREÇO</w:t>
      </w:r>
    </w:p>
    <w:p w:rsidR="00E06300" w:rsidRPr="00E06300" w:rsidRDefault="00E06300" w:rsidP="00E06300">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E06300">
        <w:rPr>
          <w:rFonts w:ascii="Times New Roman" w:hAnsi="Times New Roman" w:cs="Times New Roman"/>
          <w:color w:val="auto"/>
          <w:sz w:val="24"/>
          <w:szCs w:val="24"/>
          <w:lang w:eastAsia="en-US"/>
        </w:rPr>
        <w:t xml:space="preserve">O valor mensal da </w:t>
      </w:r>
      <w:r w:rsidRPr="00E06300">
        <w:rPr>
          <w:rFonts w:ascii="Times New Roman" w:hAnsi="Times New Roman" w:cs="Times New Roman"/>
          <w:color w:val="auto"/>
          <w:sz w:val="24"/>
          <w:szCs w:val="24"/>
        </w:rPr>
        <w:t>contratação</w:t>
      </w:r>
      <w:r w:rsidRPr="00E06300">
        <w:rPr>
          <w:rFonts w:ascii="Times New Roman" w:hAnsi="Times New Roman" w:cs="Times New Roman"/>
          <w:color w:val="auto"/>
          <w:sz w:val="24"/>
          <w:szCs w:val="24"/>
          <w:lang w:eastAsia="en-US"/>
        </w:rPr>
        <w:t xml:space="preserve"> é de R$ .......... (</w:t>
      </w:r>
      <w:proofErr w:type="gramStart"/>
      <w:r w:rsidRPr="00E06300">
        <w:rPr>
          <w:rFonts w:ascii="Times New Roman" w:hAnsi="Times New Roman" w:cs="Times New Roman"/>
          <w:color w:val="auto"/>
          <w:sz w:val="24"/>
          <w:szCs w:val="24"/>
          <w:lang w:eastAsia="en-US"/>
        </w:rPr>
        <w:t>.....</w:t>
      </w:r>
      <w:proofErr w:type="gramEnd"/>
      <w:r w:rsidRPr="00E06300">
        <w:rPr>
          <w:rFonts w:ascii="Times New Roman" w:hAnsi="Times New Roman" w:cs="Times New Roman"/>
          <w:color w:val="auto"/>
          <w:sz w:val="24"/>
          <w:szCs w:val="24"/>
          <w:lang w:eastAsia="en-US"/>
        </w:rPr>
        <w:t>), perfazendo o valor total de R$ ....... (....).</w:t>
      </w:r>
    </w:p>
    <w:p w:rsidR="00E06300" w:rsidRPr="00E06300" w:rsidRDefault="00E06300" w:rsidP="00E06300">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E06300">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06300" w:rsidRDefault="00E06300" w:rsidP="00E06300">
      <w:pPr>
        <w:pStyle w:val="Nivel2"/>
        <w:numPr>
          <w:ilvl w:val="0"/>
          <w:numId w:val="20"/>
        </w:numPr>
        <w:tabs>
          <w:tab w:val="left" w:pos="284"/>
          <w:tab w:val="left" w:pos="851"/>
        </w:tabs>
        <w:spacing w:afterLines="120" w:after="288" w:line="312" w:lineRule="auto"/>
        <w:ind w:left="0" w:firstLine="0"/>
        <w:rPr>
          <w:rFonts w:ascii="Times New Roman" w:hAnsi="Times New Roman" w:cs="Times New Roman"/>
          <w:b/>
          <w:color w:val="auto"/>
          <w:sz w:val="24"/>
          <w:szCs w:val="24"/>
        </w:rPr>
      </w:pPr>
      <w:r w:rsidRPr="00E06300">
        <w:rPr>
          <w:rFonts w:ascii="Times New Roman" w:hAnsi="Times New Roman" w:cs="Times New Roman"/>
          <w:b/>
          <w:color w:val="auto"/>
          <w:sz w:val="24"/>
          <w:szCs w:val="24"/>
        </w:rPr>
        <w:t xml:space="preserve">CLÁUSULA OITAVA – DO PAGAMENTO </w:t>
      </w:r>
    </w:p>
    <w:p w:rsidR="009477FC" w:rsidRPr="009477FC" w:rsidRDefault="009477FC" w:rsidP="009477FC">
      <w:pPr>
        <w:pStyle w:val="Nivel2"/>
        <w:numPr>
          <w:ilvl w:val="1"/>
          <w:numId w:val="20"/>
        </w:numPr>
        <w:tabs>
          <w:tab w:val="left" w:pos="426"/>
        </w:tabs>
        <w:spacing w:afterLines="120" w:after="288" w:line="312" w:lineRule="auto"/>
        <w:ind w:left="0" w:firstLine="0"/>
        <w:rPr>
          <w:rFonts w:ascii="Times New Roman" w:hAnsi="Times New Roman" w:cs="Times New Roman"/>
          <w:sz w:val="24"/>
          <w:szCs w:val="24"/>
        </w:rPr>
      </w:pPr>
      <w:r w:rsidRPr="009477FC">
        <w:rPr>
          <w:rFonts w:ascii="Times New Roman" w:hAnsi="Times New Roman" w:cs="Times New Roman"/>
          <w:sz w:val="24"/>
          <w:szCs w:val="24"/>
        </w:rPr>
        <w:t xml:space="preserve">O prazo para pagamento ao contratado e demais condições a ele referentes encontram-se definidos no </w:t>
      </w:r>
      <w:r>
        <w:rPr>
          <w:rFonts w:ascii="Times New Roman" w:hAnsi="Times New Roman" w:cs="Times New Roman"/>
          <w:sz w:val="24"/>
          <w:szCs w:val="24"/>
        </w:rPr>
        <w:t xml:space="preserve">Edital e no </w:t>
      </w:r>
      <w:r w:rsidRPr="009477FC">
        <w:rPr>
          <w:rFonts w:ascii="Times New Roman" w:hAnsi="Times New Roman" w:cs="Times New Roman"/>
          <w:sz w:val="24"/>
          <w:szCs w:val="24"/>
        </w:rPr>
        <w:t>Termo de Referência, anexo a este Contrato.</w:t>
      </w:r>
    </w:p>
    <w:p w:rsidR="004A2FC2" w:rsidRPr="009477FC" w:rsidRDefault="004A2FC2" w:rsidP="009477FC">
      <w:pPr>
        <w:pStyle w:val="PargrafodaLista"/>
        <w:widowControl w:val="0"/>
        <w:numPr>
          <w:ilvl w:val="0"/>
          <w:numId w:val="20"/>
        </w:numPr>
        <w:tabs>
          <w:tab w:val="left" w:pos="426"/>
        </w:tabs>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1B6E3A">
        <w:rPr>
          <w:rFonts w:ascii="Times New Roman" w:hAnsi="Times New Roman" w:cs="Times New Roman"/>
          <w:b/>
          <w:bCs/>
          <w:sz w:val="24"/>
          <w:szCs w:val="24"/>
        </w:rPr>
        <w:t>NONA</w:t>
      </w:r>
      <w:r w:rsidR="00406961" w:rsidRPr="00A45F4A">
        <w:rPr>
          <w:rFonts w:ascii="Times New Roman" w:hAnsi="Times New Roman" w:cs="Times New Roman"/>
          <w:b/>
          <w:bCs/>
          <w:sz w:val="24"/>
          <w:szCs w:val="24"/>
        </w:rPr>
        <w:t xml:space="preserve"> </w:t>
      </w:r>
      <w:r w:rsidRPr="00A45F4A">
        <w:rPr>
          <w:rFonts w:ascii="Times New Roman" w:hAnsi="Times New Roman" w:cs="Times New Roman"/>
          <w:b/>
          <w:bCs/>
          <w:sz w:val="24"/>
          <w:szCs w:val="24"/>
        </w:rPr>
        <w:t>- DAS OBRIGAÇÕES DA CONTRATADA</w:t>
      </w:r>
    </w:p>
    <w:p w:rsidR="009477FC" w:rsidRDefault="009477FC" w:rsidP="009477FC">
      <w:pPr>
        <w:pStyle w:val="PargrafodaLista"/>
        <w:widowControl w:val="0"/>
        <w:tabs>
          <w:tab w:val="left" w:pos="426"/>
        </w:tabs>
        <w:autoSpaceDE w:val="0"/>
        <w:autoSpaceDN w:val="0"/>
        <w:adjustRightInd w:val="0"/>
        <w:ind w:left="0" w:firstLine="0"/>
        <w:rPr>
          <w:rFonts w:ascii="Times New Roman" w:hAnsi="Times New Roman" w:cs="Times New Roman"/>
          <w:sz w:val="24"/>
          <w:szCs w:val="24"/>
        </w:rPr>
      </w:pPr>
    </w:p>
    <w:p w:rsidR="009477FC" w:rsidRDefault="009477FC" w:rsidP="009477FC">
      <w:pPr>
        <w:pStyle w:val="PargrafodaLista"/>
        <w:widowControl w:val="0"/>
        <w:numPr>
          <w:ilvl w:val="1"/>
          <w:numId w:val="20"/>
        </w:numPr>
        <w:tabs>
          <w:tab w:val="left" w:pos="426"/>
        </w:tabs>
        <w:autoSpaceDE w:val="0"/>
        <w:autoSpaceDN w:val="0"/>
        <w:adjustRightInd w:val="0"/>
        <w:ind w:left="0" w:firstLine="0"/>
        <w:rPr>
          <w:rFonts w:ascii="Times New Roman" w:hAnsi="Times New Roman" w:cs="Times New Roman"/>
          <w:sz w:val="24"/>
          <w:szCs w:val="24"/>
        </w:rPr>
      </w:pPr>
      <w:r>
        <w:rPr>
          <w:rFonts w:ascii="Times New Roman" w:hAnsi="Times New Roman" w:cs="Times New Roman"/>
          <w:sz w:val="24"/>
          <w:szCs w:val="24"/>
        </w:rPr>
        <w:t xml:space="preserve">Além daquelas previstas no Termo de Referência, anexo do Edital, são também obrigações da contratada os itens descritos abaixo. </w:t>
      </w:r>
    </w:p>
    <w:p w:rsidR="009477FC" w:rsidRDefault="009477FC" w:rsidP="009477FC">
      <w:pPr>
        <w:pStyle w:val="PargrafodaLista"/>
        <w:widowControl w:val="0"/>
        <w:tabs>
          <w:tab w:val="left" w:pos="426"/>
        </w:tabs>
        <w:autoSpaceDE w:val="0"/>
        <w:autoSpaceDN w:val="0"/>
        <w:adjustRightInd w:val="0"/>
        <w:ind w:left="1069" w:firstLine="0"/>
        <w:rPr>
          <w:rFonts w:ascii="Times New Roman" w:hAnsi="Times New Roman" w:cs="Times New Roman"/>
          <w:sz w:val="24"/>
          <w:szCs w:val="24"/>
        </w:rPr>
      </w:pPr>
    </w:p>
    <w:p w:rsidR="009477FC" w:rsidRPr="009E0CAA" w:rsidRDefault="009477FC" w:rsidP="009E0CAA">
      <w:pPr>
        <w:pStyle w:val="Nivel2"/>
        <w:numPr>
          <w:ilvl w:val="1"/>
          <w:numId w:val="20"/>
        </w:numPr>
        <w:tabs>
          <w:tab w:val="left" w:pos="426"/>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Manter preposto aceito pela Administração no local do serviço para representá-lo na execução do contrato.</w:t>
      </w:r>
    </w:p>
    <w:p w:rsidR="009477FC" w:rsidRPr="009E0CAA" w:rsidRDefault="009477FC" w:rsidP="009E0CAA">
      <w:pPr>
        <w:pStyle w:val="Nivel3"/>
        <w:numPr>
          <w:ilvl w:val="2"/>
          <w:numId w:val="20"/>
        </w:numPr>
        <w:tabs>
          <w:tab w:val="left" w:pos="993"/>
        </w:tabs>
        <w:spacing w:afterLines="120" w:after="288" w:line="312" w:lineRule="auto"/>
        <w:ind w:left="284"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 indicação ou a manutenção do preposto da empresa poderá ser recusada pelo órgão ou entidade, desde que devidamente justificada, devendo a empresa designar outro para o exercício da atividade.</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Atender às determinações regulares emitidas pel</w:t>
      </w:r>
      <w:r w:rsidR="009E0CAA">
        <w:rPr>
          <w:rFonts w:ascii="Times New Roman" w:hAnsi="Times New Roman" w:cs="Times New Roman"/>
          <w:color w:val="auto"/>
          <w:sz w:val="24"/>
          <w:szCs w:val="24"/>
        </w:rPr>
        <w:t>a</w:t>
      </w:r>
      <w:r w:rsidRPr="009E0CAA">
        <w:rPr>
          <w:rFonts w:ascii="Times New Roman" w:hAnsi="Times New Roman" w:cs="Times New Roman"/>
          <w:color w:val="auto"/>
          <w:sz w:val="24"/>
          <w:szCs w:val="24"/>
        </w:rPr>
        <w:t xml:space="preserve"> fiscal do contrato ou autoridade superior (</w:t>
      </w:r>
      <w:hyperlink r:id="rId9" w:anchor="art137" w:history="1">
        <w:r w:rsidRPr="009E0CAA">
          <w:rPr>
            <w:rStyle w:val="Hyperlink"/>
            <w:rFonts w:ascii="Times New Roman" w:hAnsi="Times New Roman" w:cs="Times New Roman"/>
            <w:color w:val="auto"/>
            <w:sz w:val="24"/>
            <w:szCs w:val="24"/>
          </w:rPr>
          <w:t>art. 137, II</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lastRenderedPageBreak/>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Responsabilizar-se pelos vícios e danos decorrentes da execução do objeto, de acordo com o </w:t>
      </w:r>
      <w:hyperlink r:id="rId10" w:history="1">
        <w:r w:rsidRPr="009E0CAA">
          <w:rPr>
            <w:rStyle w:val="Hyperlink"/>
            <w:rFonts w:ascii="Times New Roman" w:hAnsi="Times New Roman" w:cs="Times New Roman"/>
            <w:color w:val="auto"/>
            <w:sz w:val="24"/>
            <w:szCs w:val="24"/>
          </w:rPr>
          <w:t>Código de Defesa do Consumidor (Lei nº 8.078, de 1990</w:t>
        </w:r>
      </w:hyperlink>
      <w:r w:rsidRPr="009E0CAA">
        <w:rPr>
          <w:rFonts w:ascii="Times New Roman" w:hAnsi="Times New Roman" w:cs="Times New Roman"/>
          <w:color w:val="auto"/>
          <w:sz w:val="24"/>
          <w:szCs w:val="24"/>
        </w:rPr>
        <w:t>), bem como por todo e qualquer dano causado à Administração ou terceiros, não reduzindo essa responsabilidade a fiscalização ou o acompanhamento da execução contratual pelo Contratante</w:t>
      </w:r>
      <w:r w:rsid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11" w:anchor="art48" w:history="1">
        <w:r w:rsidRPr="009E0CAA">
          <w:rPr>
            <w:rStyle w:val="Hyperlink"/>
            <w:rFonts w:ascii="Times New Roman" w:hAnsi="Times New Roman" w:cs="Times New Roman"/>
            <w:color w:val="auto"/>
            <w:sz w:val="24"/>
            <w:szCs w:val="24"/>
          </w:rPr>
          <w:t>artigo 48, parágrafo único, da Lei nº 14.133, de 2021</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tabs>
          <w:tab w:val="left" w:pos="567"/>
        </w:tabs>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Comunicar ao Fiscal do contrato, no prazo de 24 (vinte e quatro) horas, qualquer ocorrência anormal ou acidente que se verifique no local dos serviços.</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lastRenderedPageBreak/>
        <w:t>Prestar todo esclarecimento ou informação solicitada pelo Contratante ou por seus prepostos, garantindo-lhes o acesso, a qualquer tempo, ao local dos trabalhos, bem como aos documentos relativos à execução do empreendimento.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Paralisar, por determinação do Contratante, qualquer atividade que não esteja sendo executada de acordo com a boa técnica ou que ponha em risco a segurança de pessoas ou bens de terceiros.</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Promover a guarda, manutenção e vigilância de materiais, ferramentas, e tudo o que for necessário à execução do objeto, durante a vigência do contrato.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Submeter previamente, por escrito, ao Contratante, para análise e aprovação, quaisquer mudanças nos métodos executivos que fujam às especificações do memorial descritivo ou instrumento congênere.</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 xml:space="preserve"> Manter durante toda a vigência do contrato, em compatibilidade com as obrigações assumidas, todas as condições exigidas para habilitação na licitação; </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b/>
          <w:bCs/>
          <w:color w:val="auto"/>
          <w:sz w:val="24"/>
          <w:szCs w:val="24"/>
        </w:rPr>
      </w:pPr>
      <w:r w:rsidRPr="009E0CAA">
        <w:rPr>
          <w:rFonts w:ascii="Times New Roman" w:hAnsi="Times New Roman"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2" w:anchor="art116" w:history="1">
        <w:r w:rsidRPr="009E0CAA">
          <w:rPr>
            <w:rStyle w:val="Hyperlink"/>
            <w:rFonts w:ascii="Times New Roman" w:hAnsi="Times New Roman" w:cs="Times New Roman"/>
            <w:color w:val="auto"/>
            <w:sz w:val="24"/>
            <w:szCs w:val="24"/>
          </w:rPr>
          <w:t>art. 116</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Comprovar a reserva de cargos a que se refere a cláusula acima, no prazo fixado pelo fiscal do contrato, com a indicação dos empregados que preencheram as referidas vagas (</w:t>
      </w:r>
      <w:hyperlink r:id="rId13" w:anchor="art116" w:history="1">
        <w:r w:rsidRPr="009E0CAA">
          <w:rPr>
            <w:rStyle w:val="Hyperlink"/>
            <w:rFonts w:ascii="Times New Roman" w:hAnsi="Times New Roman" w:cs="Times New Roman"/>
            <w:color w:val="auto"/>
            <w:sz w:val="24"/>
            <w:szCs w:val="24"/>
          </w:rPr>
          <w:t>art. 116, parágrafo único</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Guardar sigilo sobre todas as informações obtidas em decorrência do cumprimento do contrato;</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4" w:anchor="art124" w:history="1">
        <w:r w:rsidRPr="009E0CAA">
          <w:rPr>
            <w:rStyle w:val="Hyperlink"/>
            <w:rFonts w:ascii="Times New Roman" w:hAnsi="Times New Roman" w:cs="Times New Roman"/>
            <w:color w:val="auto"/>
            <w:sz w:val="24"/>
            <w:szCs w:val="24"/>
          </w:rPr>
          <w:t>art. 124, II, d, da Lei nº 14.133, de 2021</w:t>
        </w:r>
      </w:hyperlink>
      <w:r w:rsidRPr="009E0CAA">
        <w:rPr>
          <w:rFonts w:ascii="Times New Roman" w:hAnsi="Times New Roman" w:cs="Times New Roman"/>
          <w:color w:val="auto"/>
          <w:sz w:val="24"/>
          <w:szCs w:val="24"/>
        </w:rPr>
        <w:t>;</w:t>
      </w:r>
    </w:p>
    <w:p w:rsidR="009477FC" w:rsidRPr="009E0CAA" w:rsidRDefault="009477FC" w:rsidP="009E0CAA">
      <w:pPr>
        <w:pStyle w:val="Nivel2"/>
        <w:numPr>
          <w:ilvl w:val="1"/>
          <w:numId w:val="20"/>
        </w:numPr>
        <w:spacing w:afterLines="120" w:after="288" w:line="312" w:lineRule="auto"/>
        <w:ind w:left="0" w:firstLine="0"/>
        <w:rPr>
          <w:rFonts w:ascii="Times New Roman" w:hAnsi="Times New Roman" w:cs="Times New Roman"/>
          <w:color w:val="auto"/>
          <w:sz w:val="24"/>
          <w:szCs w:val="24"/>
        </w:rPr>
      </w:pPr>
      <w:r w:rsidRPr="009E0CAA">
        <w:rPr>
          <w:rFonts w:ascii="Times New Roman" w:hAnsi="Times New Roman" w:cs="Times New Roman"/>
          <w:color w:val="auto"/>
          <w:sz w:val="24"/>
          <w:szCs w:val="24"/>
        </w:rPr>
        <w:t>Cumprir, além dos postulados legais vigentes de âmbito federal, estadual ou municipal, as normas de segurança do Contratante;</w:t>
      </w:r>
    </w:p>
    <w:p w:rsidR="004A2FC2" w:rsidRPr="00A45F4A" w:rsidRDefault="004A2FC2" w:rsidP="009E0CAA">
      <w:pPr>
        <w:pStyle w:val="PargrafodaLista"/>
        <w:widowControl w:val="0"/>
        <w:numPr>
          <w:ilvl w:val="0"/>
          <w:numId w:val="20"/>
        </w:numPr>
        <w:tabs>
          <w:tab w:val="left" w:pos="426"/>
        </w:tabs>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 xml:space="preserve">CLÁUSULA </w:t>
      </w:r>
      <w:r w:rsidR="00B30771">
        <w:rPr>
          <w:rFonts w:ascii="Times New Roman" w:hAnsi="Times New Roman" w:cs="Times New Roman"/>
          <w:b/>
          <w:bCs/>
          <w:sz w:val="24"/>
          <w:szCs w:val="24"/>
        </w:rPr>
        <w:t xml:space="preserve">DÉCIMA </w:t>
      </w:r>
      <w:r w:rsidRPr="00A45F4A">
        <w:rPr>
          <w:rFonts w:ascii="Times New Roman" w:hAnsi="Times New Roman" w:cs="Times New Roman"/>
          <w:b/>
          <w:bCs/>
          <w:sz w:val="24"/>
          <w:szCs w:val="24"/>
        </w:rPr>
        <w:t>- DAS OBRIGAÇÕES DO CONTRATANTE</w:t>
      </w:r>
    </w:p>
    <w:p w:rsidR="00DB0F0C" w:rsidRDefault="00DB0F0C" w:rsidP="009E3FEB">
      <w:pPr>
        <w:contextualSpacing/>
        <w:rPr>
          <w:rFonts w:ascii="Times New Roman" w:hAnsi="Times New Roman"/>
          <w:sz w:val="24"/>
          <w:szCs w:val="24"/>
        </w:rPr>
      </w:pPr>
    </w:p>
    <w:p w:rsidR="009E0CAA" w:rsidRDefault="009E0CAA" w:rsidP="009E0CAA">
      <w:pPr>
        <w:pStyle w:val="PargrafodaLista"/>
        <w:widowControl w:val="0"/>
        <w:numPr>
          <w:ilvl w:val="1"/>
          <w:numId w:val="20"/>
        </w:numPr>
        <w:tabs>
          <w:tab w:val="left" w:pos="426"/>
        </w:tabs>
        <w:autoSpaceDE w:val="0"/>
        <w:autoSpaceDN w:val="0"/>
        <w:adjustRightInd w:val="0"/>
        <w:ind w:left="0" w:firstLine="0"/>
        <w:rPr>
          <w:rFonts w:ascii="Times New Roman" w:hAnsi="Times New Roman" w:cs="Times New Roman"/>
          <w:sz w:val="24"/>
          <w:szCs w:val="24"/>
        </w:rPr>
      </w:pPr>
      <w:r>
        <w:rPr>
          <w:rFonts w:ascii="Times New Roman" w:hAnsi="Times New Roman" w:cs="Times New Roman"/>
          <w:sz w:val="24"/>
          <w:szCs w:val="24"/>
        </w:rPr>
        <w:t xml:space="preserve">Além daquelas previstas no Termo de Referência, anexo do Edital, são também obrigações da contratada os itens descritos abaixo. </w:t>
      </w:r>
    </w:p>
    <w:p w:rsidR="009E3FEB" w:rsidRPr="00686DA4" w:rsidRDefault="009E3FEB" w:rsidP="009E0CAA">
      <w:pPr>
        <w:pStyle w:val="PargrafodaLista"/>
        <w:tabs>
          <w:tab w:val="left" w:pos="284"/>
          <w:tab w:val="left" w:pos="567"/>
        </w:tabs>
        <w:ind w:left="0" w:firstLine="0"/>
        <w:rPr>
          <w:rFonts w:ascii="Times New Roman" w:hAnsi="Times New Roman"/>
          <w:sz w:val="24"/>
          <w:szCs w:val="24"/>
        </w:rPr>
      </w:pPr>
    </w:p>
    <w:p w:rsidR="009E0CAA" w:rsidRPr="009E0CAA" w:rsidRDefault="009E0CAA" w:rsidP="009E0CAA">
      <w:pPr>
        <w:pStyle w:val="Nivel2"/>
        <w:numPr>
          <w:ilvl w:val="1"/>
          <w:numId w:val="20"/>
        </w:numPr>
        <w:tabs>
          <w:tab w:val="left" w:pos="567"/>
        </w:tabs>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Exigir o cumprimento de todas as obrigações assumidas pelo Contratado, de acordo com o contrato e seus anexos;</w:t>
      </w:r>
    </w:p>
    <w:p w:rsidR="009E0CAA" w:rsidRPr="009E0CAA" w:rsidRDefault="009E0CAA" w:rsidP="00B13F9C">
      <w:pPr>
        <w:pStyle w:val="Nivel2"/>
        <w:numPr>
          <w:ilvl w:val="1"/>
          <w:numId w:val="20"/>
        </w:numPr>
        <w:tabs>
          <w:tab w:val="left" w:pos="567"/>
        </w:tabs>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Receber o objeto no prazo e condições estabelecidas no Termo de Referência;</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Acompanhar e fiscalizar a execução do contrato e o cumprimento das obrigações pelo Contratado;</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Comunicar a empresa para emissão de Nota Fiscal no que </w:t>
      </w:r>
      <w:proofErr w:type="spellStart"/>
      <w:r w:rsidRPr="009E0CAA">
        <w:rPr>
          <w:rFonts w:ascii="Times New Roman" w:hAnsi="Times New Roman" w:cs="Times New Roman"/>
          <w:sz w:val="24"/>
          <w:szCs w:val="24"/>
        </w:rPr>
        <w:t>pertine</w:t>
      </w:r>
      <w:proofErr w:type="spellEnd"/>
      <w:r w:rsidRPr="009E0CAA">
        <w:rPr>
          <w:rFonts w:ascii="Times New Roman" w:hAnsi="Times New Roman" w:cs="Times New Roman"/>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Efetuar o pagamento ao Contratado do valor correspondente à execução do objeto, no prazo, forma e condições estabelecidos no presente Contrato e no Termo de Referência;</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Aplicar ao Contratado as sanções previstas na lei e neste Contrato; </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lastRenderedPageBreak/>
        <w:t>Cientificar o órgão de representação judicial da Advocacia-Geral da União para adoção das medidas cabíveis quando do descumprimento de obrigações pelo Contratado;</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9E0CAA" w:rsidRPr="00B13F9C" w:rsidRDefault="009E0CAA" w:rsidP="00B13F9C">
      <w:pPr>
        <w:pStyle w:val="Nivel3"/>
        <w:numPr>
          <w:ilvl w:val="2"/>
          <w:numId w:val="20"/>
        </w:numPr>
        <w:tabs>
          <w:tab w:val="left" w:pos="993"/>
        </w:tabs>
        <w:spacing w:afterLines="120" w:after="288" w:line="312" w:lineRule="auto"/>
        <w:ind w:left="170" w:firstLine="0"/>
        <w:rPr>
          <w:rFonts w:ascii="Times New Roman" w:hAnsi="Times New Roman" w:cs="Times New Roman"/>
          <w:b/>
          <w:bCs/>
          <w:color w:val="auto"/>
          <w:sz w:val="24"/>
          <w:szCs w:val="24"/>
        </w:rPr>
      </w:pPr>
      <w:r w:rsidRPr="009E0CAA">
        <w:rPr>
          <w:rFonts w:ascii="Times New Roman" w:hAnsi="Times New Roman" w:cs="Times New Roman"/>
          <w:sz w:val="24"/>
          <w:szCs w:val="24"/>
        </w:rPr>
        <w:t xml:space="preserve"> </w:t>
      </w:r>
      <w:r w:rsidRPr="00B13F9C">
        <w:rPr>
          <w:rFonts w:ascii="Times New Roman" w:hAnsi="Times New Roman" w:cs="Times New Roman"/>
          <w:color w:val="auto"/>
          <w:sz w:val="24"/>
          <w:szCs w:val="24"/>
        </w:rPr>
        <w:t>A Administração terá o prazo de</w:t>
      </w:r>
      <w:r w:rsidRPr="00B13F9C">
        <w:rPr>
          <w:rFonts w:ascii="Times New Roman" w:hAnsi="Times New Roman" w:cs="Times New Roman"/>
          <w:iCs/>
          <w:color w:val="auto"/>
          <w:sz w:val="24"/>
          <w:szCs w:val="24"/>
        </w:rPr>
        <w:t xml:space="preserve"> </w:t>
      </w:r>
      <w:r w:rsidR="00B13F9C" w:rsidRPr="00B13F9C">
        <w:rPr>
          <w:rFonts w:ascii="Times New Roman" w:hAnsi="Times New Roman" w:cs="Times New Roman"/>
          <w:iCs/>
          <w:color w:val="auto"/>
          <w:sz w:val="24"/>
          <w:szCs w:val="24"/>
        </w:rPr>
        <w:t>30 (trinta) dias</w:t>
      </w:r>
      <w:r w:rsidRPr="00B13F9C">
        <w:rPr>
          <w:rFonts w:ascii="Times New Roman" w:hAnsi="Times New Roman" w:cs="Times New Roman"/>
          <w:color w:val="auto"/>
          <w:sz w:val="24"/>
          <w:szCs w:val="24"/>
        </w:rPr>
        <w:t xml:space="preserve">, a contar da data do protocolo do requerimento para decidir, admitida a prorrogação motivada, por igual período. </w:t>
      </w:r>
    </w:p>
    <w:p w:rsidR="00B13F9C" w:rsidRDefault="009E0CAA" w:rsidP="00596EA6">
      <w:pPr>
        <w:pStyle w:val="Nivel2"/>
        <w:numPr>
          <w:ilvl w:val="1"/>
          <w:numId w:val="20"/>
        </w:numPr>
        <w:spacing w:afterLines="120" w:after="288" w:line="312" w:lineRule="auto"/>
        <w:ind w:left="0" w:firstLine="0"/>
        <w:rPr>
          <w:rFonts w:ascii="Times New Roman" w:hAnsi="Times New Roman" w:cs="Times New Roman"/>
          <w:sz w:val="24"/>
          <w:szCs w:val="24"/>
        </w:rPr>
      </w:pPr>
      <w:r w:rsidRPr="00B13F9C">
        <w:rPr>
          <w:rFonts w:ascii="Times New Roman" w:hAnsi="Times New Roman" w:cs="Times New Roman"/>
          <w:sz w:val="24"/>
          <w:szCs w:val="24"/>
        </w:rPr>
        <w:t xml:space="preserve">Responder eventuais pedidos de reestabelecimento do equilíbrio econômico-financeiro feitos pelo contratado no prazo máximo de </w:t>
      </w:r>
      <w:bookmarkStart w:id="3" w:name="_Hlk114499841"/>
      <w:bookmarkEnd w:id="3"/>
      <w:r w:rsidR="00B13F9C" w:rsidRPr="00B13F9C">
        <w:rPr>
          <w:rFonts w:ascii="Times New Roman" w:hAnsi="Times New Roman" w:cs="Times New Roman"/>
          <w:iCs/>
          <w:color w:val="auto"/>
          <w:sz w:val="24"/>
          <w:szCs w:val="24"/>
        </w:rPr>
        <w:t>30 (trinta) dias</w:t>
      </w:r>
      <w:r w:rsidR="00B13F9C" w:rsidRPr="00B13F9C">
        <w:rPr>
          <w:rFonts w:ascii="Times New Roman" w:hAnsi="Times New Roman" w:cs="Times New Roman"/>
          <w:sz w:val="24"/>
          <w:szCs w:val="24"/>
        </w:rPr>
        <w:t xml:space="preserve"> </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 xml:space="preserve">Comunicar o Contratado na hipótese de posterior alteração do projeto pelo Contratante, no caso </w:t>
      </w:r>
      <w:hyperlink r:id="rId15" w:anchor="art93§2" w:history="1">
        <w:r w:rsidRPr="009E0CAA">
          <w:rPr>
            <w:rStyle w:val="Hyperlink"/>
            <w:rFonts w:ascii="Times New Roman" w:hAnsi="Times New Roman" w:cs="Times New Roman"/>
            <w:sz w:val="24"/>
            <w:szCs w:val="24"/>
          </w:rPr>
          <w:t>do art. 93, §2º, da Lei nº 14.133, de 2021</w:t>
        </w:r>
      </w:hyperlink>
      <w:r w:rsidRPr="009E0CAA">
        <w:rPr>
          <w:rFonts w:ascii="Times New Roman" w:hAnsi="Times New Roman" w:cs="Times New Roman"/>
          <w:sz w:val="24"/>
          <w:szCs w:val="24"/>
        </w:rPr>
        <w:t>.</w:t>
      </w:r>
    </w:p>
    <w:p w:rsidR="009E0CAA" w:rsidRPr="009E0CAA" w:rsidRDefault="009E0CAA" w:rsidP="009E0CAA">
      <w:pPr>
        <w:pStyle w:val="Nivel2"/>
        <w:numPr>
          <w:ilvl w:val="1"/>
          <w:numId w:val="20"/>
        </w:numPr>
        <w:spacing w:afterLines="120" w:after="288" w:line="312" w:lineRule="auto"/>
        <w:ind w:left="0" w:firstLine="0"/>
        <w:rPr>
          <w:rFonts w:ascii="Times New Roman" w:hAnsi="Times New Roman" w:cs="Times New Roman"/>
          <w:sz w:val="24"/>
          <w:szCs w:val="24"/>
        </w:rPr>
      </w:pPr>
      <w:r w:rsidRPr="009E0CAA">
        <w:rPr>
          <w:rFonts w:ascii="Times New Roman" w:hAnsi="Times New Roman" w:cs="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AC30BE" w:rsidRPr="00B22785" w:rsidRDefault="004A2FC2" w:rsidP="00B13F9C">
      <w:pPr>
        <w:pStyle w:val="PargrafodaLista"/>
        <w:widowControl w:val="0"/>
        <w:numPr>
          <w:ilvl w:val="0"/>
          <w:numId w:val="20"/>
        </w:numPr>
        <w:tabs>
          <w:tab w:val="left" w:pos="426"/>
        </w:tabs>
        <w:overflowPunct w:val="0"/>
        <w:autoSpaceDE w:val="0"/>
        <w:autoSpaceDN w:val="0"/>
        <w:adjustRightInd w:val="0"/>
        <w:ind w:left="0" w:firstLine="0"/>
        <w:rPr>
          <w:rFonts w:ascii="Times New Roman" w:hAnsi="Times New Roman" w:cs="Times New Roman"/>
          <w:b/>
          <w:bCs/>
          <w:sz w:val="24"/>
          <w:szCs w:val="24"/>
        </w:rPr>
      </w:pPr>
      <w:r w:rsidRPr="00B22785">
        <w:rPr>
          <w:rFonts w:ascii="Times New Roman" w:hAnsi="Times New Roman" w:cs="Times New Roman"/>
          <w:b/>
          <w:bCs/>
          <w:sz w:val="24"/>
          <w:szCs w:val="24"/>
        </w:rPr>
        <w:t xml:space="preserve">CLÁUSULA </w:t>
      </w:r>
      <w:r w:rsidR="00B13F9C">
        <w:rPr>
          <w:rFonts w:ascii="Times New Roman" w:hAnsi="Times New Roman" w:cs="Times New Roman"/>
          <w:b/>
          <w:bCs/>
          <w:sz w:val="24"/>
          <w:szCs w:val="24"/>
        </w:rPr>
        <w:t xml:space="preserve">DÉCIMA </w:t>
      </w:r>
      <w:r w:rsidR="001B6E3A">
        <w:rPr>
          <w:rFonts w:ascii="Times New Roman" w:hAnsi="Times New Roman" w:cs="Times New Roman"/>
          <w:b/>
          <w:bCs/>
          <w:sz w:val="24"/>
          <w:szCs w:val="24"/>
        </w:rPr>
        <w:t>PRIMEIRA</w:t>
      </w:r>
      <w:r w:rsidRPr="00B22785">
        <w:rPr>
          <w:rFonts w:ascii="Times New Roman" w:hAnsi="Times New Roman" w:cs="Times New Roman"/>
          <w:b/>
          <w:bCs/>
          <w:sz w:val="24"/>
          <w:szCs w:val="24"/>
        </w:rPr>
        <w:t xml:space="preserve"> - DAS SANÇÕES ADMINISTRATIVAS</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bookmarkStart w:id="4" w:name="page41"/>
      <w:bookmarkEnd w:id="4"/>
      <w:r w:rsidRPr="00CE0B96">
        <w:rPr>
          <w:rFonts w:ascii="Times New Roman" w:hAnsi="Times New Roman" w:cs="Times New Roman"/>
          <w:sz w:val="24"/>
          <w:szCs w:val="24"/>
        </w:rPr>
        <w:t xml:space="preserve">Comete infração administrativa, nos termos da lei, o licitante que, com dolo ou culpa: </w:t>
      </w:r>
    </w:p>
    <w:p w:rsidR="00DD5B7F" w:rsidRPr="00CE0B96"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5" w:name="_Ref114668085"/>
      <w:bookmarkStart w:id="6" w:name="_Hlk114652595"/>
      <w:r>
        <w:rPr>
          <w:rFonts w:ascii="Times New Roman" w:hAnsi="Times New Roman" w:cs="Times New Roman"/>
          <w:sz w:val="24"/>
          <w:szCs w:val="24"/>
        </w:rPr>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5"/>
    </w:p>
    <w:p w:rsidR="00DD5B7F" w:rsidRPr="00CE0B96"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7"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7"/>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N</w:t>
      </w:r>
      <w:r w:rsidRPr="00CE0B96">
        <w:rPr>
          <w:rFonts w:ascii="Times New Roman" w:hAnsi="Times New Roman" w:cs="Times New Roman"/>
          <w:sz w:val="24"/>
          <w:szCs w:val="24"/>
        </w:rPr>
        <w:t xml:space="preserve">ão enviar a proposta adequada ao último lance ofertado ou após a negociação;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lastRenderedPageBreak/>
        <w:t>R</w:t>
      </w:r>
      <w:r w:rsidRPr="00CE0B96">
        <w:rPr>
          <w:rFonts w:ascii="Times New Roman" w:hAnsi="Times New Roman" w:cs="Times New Roman"/>
          <w:sz w:val="24"/>
          <w:szCs w:val="24"/>
        </w:rPr>
        <w:t xml:space="preserve">ecusar-se a enviar o detalhamento da proposta quando exigível;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eixar de apresentar amostra;</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proposta ou amostra em desacordo com as especificações do edital; </w:t>
      </w:r>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8" w:name="_Ref114668139"/>
      <w:r>
        <w:rPr>
          <w:rFonts w:ascii="Times New Roman" w:hAnsi="Times New Roman" w:cs="Times New Roman"/>
          <w:sz w:val="24"/>
          <w:szCs w:val="24"/>
        </w:rPr>
        <w:t>N</w:t>
      </w:r>
      <w:r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8"/>
    </w:p>
    <w:p w:rsidR="00DD5B7F" w:rsidRPr="00CE0B96" w:rsidRDefault="00DD5B7F" w:rsidP="00B13F9C">
      <w:pPr>
        <w:pStyle w:val="Nivel4"/>
        <w:numPr>
          <w:ilvl w:val="3"/>
          <w:numId w:val="20"/>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rsidR="00DD5B7F" w:rsidRPr="00CE0B96" w:rsidRDefault="00DD5B7F" w:rsidP="00B13F9C">
      <w:pPr>
        <w:pStyle w:val="Nivel3"/>
        <w:numPr>
          <w:ilvl w:val="2"/>
          <w:numId w:val="20"/>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9" w:name="_Ref114668249"/>
      <w:r>
        <w:rPr>
          <w:rFonts w:ascii="Times New Roman" w:hAnsi="Times New Roman" w:cs="Times New Roman"/>
          <w:sz w:val="24"/>
          <w:szCs w:val="24"/>
        </w:rPr>
        <w:t>A</w:t>
      </w:r>
      <w:r w:rsidRPr="00CE0B96">
        <w:rPr>
          <w:rFonts w:ascii="Times New Roman" w:hAnsi="Times New Roman" w:cs="Times New Roman"/>
          <w:sz w:val="24"/>
          <w:szCs w:val="24"/>
        </w:rPr>
        <w:t>presentar declaração ou documentação falsa exigida para o certame ou prestar declaração falsa durante a licitação</w:t>
      </w:r>
      <w:bookmarkEnd w:id="9"/>
    </w:p>
    <w:p w:rsidR="00DD5B7F" w:rsidRPr="00CE0B96" w:rsidRDefault="00DD5B7F" w:rsidP="00B13F9C">
      <w:pPr>
        <w:pStyle w:val="Nivel3"/>
        <w:numPr>
          <w:ilvl w:val="2"/>
          <w:numId w:val="20"/>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10" w:name="_Ref114668245"/>
      <w:r>
        <w:rPr>
          <w:rFonts w:ascii="Times New Roman" w:hAnsi="Times New Roman" w:cs="Times New Roman"/>
          <w:sz w:val="24"/>
          <w:szCs w:val="24"/>
        </w:rPr>
        <w:t>F</w:t>
      </w:r>
      <w:r w:rsidRPr="00CE0B96">
        <w:rPr>
          <w:rFonts w:ascii="Times New Roman" w:hAnsi="Times New Roman" w:cs="Times New Roman"/>
          <w:sz w:val="24"/>
          <w:szCs w:val="24"/>
        </w:rPr>
        <w:t>raudar a licitação</w:t>
      </w:r>
      <w:bookmarkEnd w:id="10"/>
    </w:p>
    <w:p w:rsidR="00DD5B7F" w:rsidRPr="00CE0B96" w:rsidRDefault="00DD5B7F" w:rsidP="00B13F9C">
      <w:pPr>
        <w:pStyle w:val="Nivel3"/>
        <w:numPr>
          <w:ilvl w:val="2"/>
          <w:numId w:val="20"/>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11" w:name="_Ref114668247"/>
      <w:r>
        <w:rPr>
          <w:rFonts w:ascii="Times New Roman" w:hAnsi="Times New Roman" w:cs="Times New Roman"/>
          <w:sz w:val="24"/>
          <w:szCs w:val="24"/>
        </w:rPr>
        <w:t>C</w:t>
      </w:r>
      <w:r w:rsidRPr="00CE0B96">
        <w:rPr>
          <w:rFonts w:ascii="Times New Roman" w:hAnsi="Times New Roman" w:cs="Times New Roman"/>
          <w:sz w:val="24"/>
          <w:szCs w:val="24"/>
        </w:rPr>
        <w:t>omportar-se de modo inidôneo ou cometer fraude de qualquer natureza, em especial quando:</w:t>
      </w:r>
      <w:bookmarkEnd w:id="11"/>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gir em conluio ou em desconformidade com a lei;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I</w:t>
      </w:r>
      <w:r w:rsidRPr="00CE0B96">
        <w:rPr>
          <w:rFonts w:ascii="Times New Roman" w:hAnsi="Times New Roman" w:cs="Times New Roman"/>
          <w:sz w:val="24"/>
          <w:szCs w:val="24"/>
        </w:rPr>
        <w:t xml:space="preserve">nduzir deliberadamente a erro no julgamento; </w:t>
      </w:r>
    </w:p>
    <w:p w:rsidR="00DD5B7F" w:rsidRPr="00CE0B96" w:rsidRDefault="00DD5B7F" w:rsidP="00B13F9C">
      <w:pPr>
        <w:pStyle w:val="Nivel4"/>
        <w:numPr>
          <w:ilvl w:val="3"/>
          <w:numId w:val="20"/>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presentar amostra falsificada ou deteriorada; </w:t>
      </w:r>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12" w:name="_Ref114668251"/>
      <w:r>
        <w:rPr>
          <w:rFonts w:ascii="Times New Roman" w:hAnsi="Times New Roman" w:cs="Times New Roman"/>
          <w:sz w:val="24"/>
          <w:szCs w:val="24"/>
        </w:rPr>
        <w:t>P</w:t>
      </w:r>
      <w:r w:rsidRPr="00CE0B96">
        <w:rPr>
          <w:rFonts w:ascii="Times New Roman" w:hAnsi="Times New Roman" w:cs="Times New Roman"/>
          <w:sz w:val="24"/>
          <w:szCs w:val="24"/>
        </w:rPr>
        <w:t>raticar atos ilícitos com vistas a frustrar os objetivos da licitação</w:t>
      </w:r>
      <w:bookmarkEnd w:id="12"/>
    </w:p>
    <w:p w:rsidR="00DD5B7F" w:rsidRPr="00CE0B96" w:rsidRDefault="00DD5B7F" w:rsidP="00B13F9C">
      <w:pPr>
        <w:pStyle w:val="Nivel3"/>
        <w:numPr>
          <w:ilvl w:val="2"/>
          <w:numId w:val="20"/>
        </w:numPr>
        <w:spacing w:beforeLines="120" w:before="288" w:afterLines="120" w:after="288" w:line="312" w:lineRule="auto"/>
        <w:ind w:left="567" w:firstLine="0"/>
        <w:rPr>
          <w:rFonts w:ascii="Times New Roman" w:hAnsi="Times New Roman" w:cs="Times New Roman"/>
          <w:sz w:val="24"/>
          <w:szCs w:val="24"/>
        </w:rPr>
      </w:pPr>
      <w:bookmarkStart w:id="13" w:name="_Ref114668252"/>
      <w:r>
        <w:rPr>
          <w:rFonts w:ascii="Times New Roman" w:hAnsi="Times New Roman" w:cs="Times New Roman"/>
          <w:sz w:val="24"/>
          <w:szCs w:val="24"/>
        </w:rPr>
        <w:t>P</w:t>
      </w:r>
      <w:r w:rsidRPr="00CE0B96">
        <w:rPr>
          <w:rFonts w:ascii="Times New Roman" w:hAnsi="Times New Roman" w:cs="Times New Roman"/>
          <w:sz w:val="24"/>
          <w:szCs w:val="24"/>
        </w:rPr>
        <w:t xml:space="preserve">raticar ato lesivo previsto no </w:t>
      </w:r>
      <w:hyperlink r:id="rId16" w:anchor="art5" w:history="1">
        <w:r w:rsidRPr="00CE0B96">
          <w:rPr>
            <w:rStyle w:val="Hyperlink"/>
            <w:rFonts w:ascii="Times New Roman" w:hAnsi="Times New Roman" w:cs="Times New Roman"/>
            <w:sz w:val="24"/>
            <w:szCs w:val="24"/>
          </w:rPr>
          <w:t>art. 5º da Lei n.º 12.846, de 2013</w:t>
        </w:r>
      </w:hyperlink>
      <w:r w:rsidRPr="00CE0B96">
        <w:rPr>
          <w:rFonts w:ascii="Times New Roman" w:hAnsi="Times New Roman" w:cs="Times New Roman"/>
          <w:sz w:val="24"/>
          <w:szCs w:val="24"/>
        </w:rPr>
        <w:t>.</w:t>
      </w:r>
      <w:bookmarkEnd w:id="13"/>
    </w:p>
    <w:bookmarkEnd w:id="6"/>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17"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dvertência; </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lastRenderedPageBreak/>
        <w:t>M</w:t>
      </w:r>
      <w:r w:rsidRPr="00CE0B96">
        <w:rPr>
          <w:rFonts w:ascii="Times New Roman" w:hAnsi="Times New Roman" w:cs="Times New Roman"/>
          <w:sz w:val="24"/>
          <w:szCs w:val="24"/>
        </w:rPr>
        <w:t>ulta;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Pr="00CE0B96">
        <w:rPr>
          <w:rFonts w:ascii="Times New Roman" w:hAnsi="Times New Roman" w:cs="Times New Roman"/>
          <w:sz w:val="24"/>
          <w:szCs w:val="24"/>
        </w:rPr>
        <w:t>mpedimento de licitar e contratar e</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das sanções serão considerados:</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 natureza e a gravidade da infração cometida.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peculiaridades do caso concreto</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s circunstâncias agravantes ou atenuantes</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Pr="00CE0B96">
        <w:rPr>
          <w:rFonts w:ascii="Times New Roman" w:hAnsi="Times New Roman" w:cs="Times New Roman"/>
          <w:sz w:val="24"/>
          <w:szCs w:val="24"/>
        </w:rPr>
        <w:t>s danos que dela provierem para a Administração Pública</w:t>
      </w:r>
    </w:p>
    <w:p w:rsidR="00DD5B7F" w:rsidRPr="00CE0B96" w:rsidRDefault="00DD5B7F" w:rsidP="00B13F9C">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Pr="00CE0B96">
        <w:rPr>
          <w:rFonts w:ascii="Times New Roman" w:hAnsi="Times New Roman" w:cs="Times New Roman"/>
          <w:sz w:val="24"/>
          <w:szCs w:val="24"/>
        </w:rPr>
        <w:t xml:space="preserve"> implantação ou o aperfeiçoamento de programa de integridade, conforme normas e orientações dos órgãos de controle.</w:t>
      </w:r>
    </w:p>
    <w:p w:rsidR="00DD5B7F" w:rsidRPr="00CC2C63"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Pr="00CC2C63">
        <w:rPr>
          <w:rFonts w:ascii="Times New Roman" w:hAnsi="Times New Roman" w:cs="Times New Roman"/>
          <w:b/>
          <w:bCs/>
          <w:color w:val="auto"/>
          <w:sz w:val="24"/>
          <w:szCs w:val="24"/>
        </w:rPr>
        <w:t>30 (trinta) dias</w:t>
      </w:r>
      <w:r w:rsidRPr="00CC2C63">
        <w:rPr>
          <w:rFonts w:ascii="Times New Roman" w:hAnsi="Times New Roman" w:cs="Times New Roman"/>
          <w:color w:val="auto"/>
          <w:sz w:val="24"/>
          <w:szCs w:val="24"/>
        </w:rPr>
        <w:t xml:space="preserve"> úteis, a contar da comunicação oficial. </w:t>
      </w:r>
    </w:p>
    <w:p w:rsidR="00DD5B7F" w:rsidRPr="00CC2C63"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14" w:name="_Hlk113876035"/>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14"/>
    <w:p w:rsidR="00DD5B7F" w:rsidRPr="00CC2C63" w:rsidRDefault="00DD5B7F" w:rsidP="00B13F9C">
      <w:pPr>
        <w:pStyle w:val="Nivel3"/>
        <w:numPr>
          <w:ilvl w:val="2"/>
          <w:numId w:val="20"/>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lastRenderedPageBreak/>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80254A">
        <w:rPr>
          <w:rFonts w:ascii="Times New Roman" w:hAnsi="Times New Roman" w:cs="Times New Roman"/>
          <w:color w:val="auto"/>
          <w:sz w:val="24"/>
          <w:szCs w:val="24"/>
        </w:rPr>
        <w:t>11.1.3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18"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rsidR="00DD5B7F" w:rsidRPr="00CE0B96" w:rsidRDefault="00DD5B7F" w:rsidP="00B13F9C">
      <w:pPr>
        <w:pStyle w:val="Nivel2"/>
        <w:numPr>
          <w:ilvl w:val="1"/>
          <w:numId w:val="20"/>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0080254A">
        <w:rPr>
          <w:rFonts w:ascii="Times New Roman" w:hAnsi="Times New Roman" w:cs="Times New Roman"/>
          <w:sz w:val="24"/>
          <w:szCs w:val="24"/>
        </w:rPr>
        <w:t>11.1.3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19"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DD5B7F" w:rsidRPr="00CE0B96" w:rsidRDefault="00DD5B7F" w:rsidP="00B13F9C">
      <w:pPr>
        <w:pStyle w:val="Nivel2"/>
        <w:numPr>
          <w:ilvl w:val="1"/>
          <w:numId w:val="20"/>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Caberá a apresentação de pedido de reconsideração da aplicação da sanção de declaração de inidoneidade para licitar ou contratar no prazo de 15 (quinze) dias úteis, </w:t>
      </w:r>
      <w:r w:rsidRPr="00CE0B96">
        <w:rPr>
          <w:rFonts w:ascii="Times New Roman" w:hAnsi="Times New Roman" w:cs="Times New Roman"/>
          <w:sz w:val="24"/>
          <w:szCs w:val="24"/>
        </w:rPr>
        <w:lastRenderedPageBreak/>
        <w:t>contado da data da intimação, e decidido no prazo máximo de 20 (vinte) dias úteis, contado do seu recebimento.</w:t>
      </w:r>
    </w:p>
    <w:p w:rsidR="00DD5B7F" w:rsidRPr="00CE0B96" w:rsidRDefault="00DD5B7F" w:rsidP="00B13F9C">
      <w:pPr>
        <w:pStyle w:val="Nivel2"/>
        <w:numPr>
          <w:ilvl w:val="1"/>
          <w:numId w:val="20"/>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O recurso e o pedido de reconsideração terão efeito suspensivo do ato ou da decisão recorrida até que sobrevenha decisão final da autoridade competente.</w:t>
      </w:r>
    </w:p>
    <w:p w:rsidR="00DD5B7F" w:rsidRPr="00CE0B96" w:rsidRDefault="00DD5B7F" w:rsidP="00B13F9C">
      <w:pPr>
        <w:pStyle w:val="Nivel2"/>
        <w:numPr>
          <w:ilvl w:val="1"/>
          <w:numId w:val="20"/>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rsidR="00223B10" w:rsidRPr="00A45F4A" w:rsidRDefault="00223B10" w:rsidP="0027592A">
      <w:pPr>
        <w:pStyle w:val="PargrafodaLista"/>
        <w:widowControl w:val="0"/>
        <w:numPr>
          <w:ilvl w:val="0"/>
          <w:numId w:val="20"/>
        </w:numPr>
        <w:tabs>
          <w:tab w:val="left" w:pos="426"/>
          <w:tab w:val="left" w:pos="993"/>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CLÁUSULA DÉCIMA</w:t>
      </w:r>
      <w:r w:rsidR="00B13F9C">
        <w:rPr>
          <w:rFonts w:ascii="Times New Roman" w:hAnsi="Times New Roman" w:cs="Times New Roman"/>
          <w:b/>
          <w:bCs/>
          <w:sz w:val="24"/>
          <w:szCs w:val="24"/>
        </w:rPr>
        <w:t xml:space="preserve"> </w:t>
      </w:r>
      <w:r w:rsidR="001B6E3A">
        <w:rPr>
          <w:rFonts w:ascii="Times New Roman" w:hAnsi="Times New Roman" w:cs="Times New Roman"/>
          <w:b/>
          <w:bCs/>
          <w:sz w:val="24"/>
          <w:szCs w:val="24"/>
        </w:rPr>
        <w:t>SEGUNDA</w:t>
      </w:r>
      <w:r w:rsidRPr="00A45F4A">
        <w:rPr>
          <w:rFonts w:ascii="Times New Roman" w:hAnsi="Times New Roman" w:cs="Times New Roman"/>
          <w:b/>
          <w:bCs/>
          <w:sz w:val="24"/>
          <w:szCs w:val="24"/>
        </w:rPr>
        <w:t xml:space="preserve"> - DA RESCISÃO DO CONTRATO</w:t>
      </w:r>
      <w:bookmarkStart w:id="15" w:name="page211"/>
      <w:bookmarkEnd w:id="15"/>
    </w:p>
    <w:p w:rsidR="004A2FC2" w:rsidRPr="00A45F4A" w:rsidRDefault="004A2FC2" w:rsidP="00670A89">
      <w:pPr>
        <w:widowControl w:val="0"/>
        <w:autoSpaceDE w:val="0"/>
        <w:autoSpaceDN w:val="0"/>
        <w:adjustRightInd w:val="0"/>
        <w:rPr>
          <w:rFonts w:ascii="Times New Roman" w:hAnsi="Times New Roman" w:cs="Times New Roman"/>
          <w:sz w:val="24"/>
          <w:szCs w:val="24"/>
        </w:rPr>
      </w:pPr>
    </w:p>
    <w:p w:rsidR="00DD5B7F" w:rsidRPr="00DD5B7F" w:rsidRDefault="00DD5B7F" w:rsidP="00DD5B7F">
      <w:pPr>
        <w:pStyle w:val="Nvel2-Red"/>
        <w:spacing w:afterLines="120" w:after="288" w:line="312" w:lineRule="auto"/>
        <w:rPr>
          <w:rFonts w:ascii="Times New Roman" w:hAnsi="Times New Roman" w:cs="Times New Roman"/>
          <w:color w:val="auto"/>
          <w:sz w:val="24"/>
          <w:szCs w:val="24"/>
        </w:rPr>
      </w:pPr>
      <w:r w:rsidRPr="00DD5B7F">
        <w:rPr>
          <w:rFonts w:ascii="Times New Roman" w:hAnsi="Times New Roman" w:cs="Times New Roman"/>
          <w:b/>
          <w:i w:val="0"/>
          <w:color w:val="auto"/>
          <w:sz w:val="24"/>
          <w:szCs w:val="24"/>
        </w:rPr>
        <w:t>1</w:t>
      </w:r>
      <w:r w:rsidR="005E202D">
        <w:rPr>
          <w:rFonts w:ascii="Times New Roman" w:hAnsi="Times New Roman" w:cs="Times New Roman"/>
          <w:b/>
          <w:i w:val="0"/>
          <w:color w:val="auto"/>
          <w:sz w:val="24"/>
          <w:szCs w:val="24"/>
        </w:rPr>
        <w:t>2</w:t>
      </w:r>
      <w:r w:rsidRPr="00DD5B7F">
        <w:rPr>
          <w:rFonts w:ascii="Times New Roman" w:hAnsi="Times New Roman" w:cs="Times New Roman"/>
          <w:b/>
          <w:i w:val="0"/>
          <w:color w:val="auto"/>
          <w:sz w:val="24"/>
          <w:szCs w:val="24"/>
        </w:rPr>
        <w:t xml:space="preserve">.1 </w:t>
      </w:r>
      <w:r w:rsidRPr="00DD5B7F">
        <w:rPr>
          <w:rFonts w:ascii="Times New Roman" w:hAnsi="Times New Roman" w:cs="Times New Roman"/>
          <w:i w:val="0"/>
          <w:color w:val="auto"/>
          <w:sz w:val="24"/>
          <w:szCs w:val="24"/>
        </w:rPr>
        <w:t>O contrato se extingue quando cumpridas as obrigações de ambas as partes, ainda que isso ocorra antes do prazo estipulado para tanto.</w:t>
      </w:r>
    </w:p>
    <w:p w:rsidR="00DD5B7F" w:rsidRPr="00DD5B7F" w:rsidRDefault="00DD5B7F" w:rsidP="005E202D">
      <w:pPr>
        <w:pStyle w:val="Nvel2-Red"/>
        <w:numPr>
          <w:ilvl w:val="1"/>
          <w:numId w:val="27"/>
        </w:numPr>
        <w:tabs>
          <w:tab w:val="left" w:pos="567"/>
        </w:tabs>
        <w:spacing w:afterLines="120" w:after="288" w:line="312" w:lineRule="auto"/>
        <w:ind w:left="0" w:firstLine="0"/>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rsidR="00DD5B7F" w:rsidRPr="00DD5B7F" w:rsidRDefault="00DD5B7F" w:rsidP="005E202D">
      <w:pPr>
        <w:pStyle w:val="Nvel3-R"/>
        <w:numPr>
          <w:ilvl w:val="1"/>
          <w:numId w:val="27"/>
        </w:numPr>
        <w:tabs>
          <w:tab w:val="left" w:pos="567"/>
        </w:tabs>
        <w:spacing w:afterLines="120" w:after="288" w:line="312" w:lineRule="auto"/>
        <w:ind w:left="0" w:firstLine="0"/>
        <w:rPr>
          <w:rFonts w:ascii="Times New Roman" w:hAnsi="Times New Roman" w:cs="Times New Roman"/>
          <w:i w:val="0"/>
          <w:color w:val="auto"/>
          <w:sz w:val="24"/>
          <w:szCs w:val="24"/>
        </w:rPr>
      </w:pPr>
      <w:r w:rsidRPr="00DD5B7F">
        <w:rPr>
          <w:rFonts w:ascii="Times New Roman" w:hAnsi="Times New Roman" w:cs="Times New Roman"/>
          <w:i w:val="0"/>
          <w:color w:val="auto"/>
          <w:sz w:val="24"/>
          <w:szCs w:val="24"/>
        </w:rPr>
        <w:t>Quando a não conclusão do contrato referida no item anterior decorrer de culpa do contratado:</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t>F</w:t>
      </w:r>
      <w:r w:rsidR="00DD5B7F" w:rsidRPr="00DD5B7F">
        <w:rPr>
          <w:rFonts w:ascii="Times New Roman" w:eastAsiaTheme="minorEastAsia" w:hAnsi="Times New Roman" w:cs="Times New Roman"/>
          <w:iCs/>
          <w:sz w:val="24"/>
          <w:szCs w:val="24"/>
          <w:lang w:eastAsia="pt-BR"/>
        </w:rPr>
        <w:t xml:space="preserve">icará ele constituído em mora, sendo-lhe aplicáveis as respectivas sanções administrativas; e  </w:t>
      </w:r>
    </w:p>
    <w:p w:rsidR="00DD5B7F" w:rsidRPr="00DD5B7F" w:rsidRDefault="002D169D" w:rsidP="005A2ABD">
      <w:pPr>
        <w:pStyle w:val="PargrafodaLista"/>
        <w:numPr>
          <w:ilvl w:val="0"/>
          <w:numId w:val="12"/>
        </w:numPr>
        <w:suppressAutoHyphens/>
        <w:spacing w:before="120" w:afterLines="120" w:after="288" w:line="312" w:lineRule="auto"/>
        <w:ind w:left="284" w:firstLine="0"/>
        <w:rPr>
          <w:rFonts w:ascii="Times New Roman" w:eastAsiaTheme="minorEastAsia" w:hAnsi="Times New Roman" w:cs="Times New Roman"/>
          <w:iCs/>
          <w:sz w:val="24"/>
          <w:szCs w:val="24"/>
          <w:lang w:eastAsia="pt-BR"/>
        </w:rPr>
      </w:pPr>
      <w:r>
        <w:rPr>
          <w:rFonts w:ascii="Times New Roman" w:eastAsiaTheme="minorEastAsia" w:hAnsi="Times New Roman" w:cs="Times New Roman"/>
          <w:iCs/>
          <w:sz w:val="24"/>
          <w:szCs w:val="24"/>
          <w:lang w:eastAsia="pt-BR"/>
        </w:rPr>
        <w:t>P</w:t>
      </w:r>
      <w:r w:rsidR="00DD5B7F" w:rsidRPr="00DD5B7F">
        <w:rPr>
          <w:rFonts w:ascii="Times New Roman" w:eastAsiaTheme="minorEastAsia" w:hAnsi="Times New Roman" w:cs="Times New Roman"/>
          <w:iCs/>
          <w:sz w:val="24"/>
          <w:szCs w:val="24"/>
          <w:lang w:eastAsia="pt-BR"/>
        </w:rPr>
        <w:t>oderá a Administração optar pela extinção do contrato e, nesse caso, adotará as medidas admitidas em lei para a continuidade da execução contratual.</w:t>
      </w:r>
    </w:p>
    <w:p w:rsidR="00DD5B7F" w:rsidRPr="00DD5B7F" w:rsidRDefault="00DD5B7F" w:rsidP="005E202D">
      <w:pPr>
        <w:pStyle w:val="Nivel2"/>
        <w:numPr>
          <w:ilvl w:val="1"/>
          <w:numId w:val="27"/>
        </w:numPr>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 xml:space="preserve">O contrato pode ser extinto antes de cumpridas as obrigações nele estipuladas, ou antes do prazo nele fixado, por algum dos motivos previstos no </w:t>
      </w:r>
      <w:hyperlink r:id="rId20" w:anchor="art137" w:history="1">
        <w:r w:rsidRPr="007F0DD2">
          <w:rPr>
            <w:rFonts w:ascii="Times New Roman" w:hAnsi="Times New Roman" w:cs="Times New Roman"/>
            <w:iCs/>
            <w:color w:val="auto"/>
            <w:sz w:val="24"/>
            <w:szCs w:val="24"/>
          </w:rPr>
          <w:t>artigo 137 da Lei nº 14.133/21</w:t>
        </w:r>
      </w:hyperlink>
      <w:r w:rsidRPr="00DD5B7F">
        <w:rPr>
          <w:rFonts w:ascii="Times New Roman" w:hAnsi="Times New Roman" w:cs="Times New Roman"/>
          <w:iCs/>
          <w:color w:val="auto"/>
          <w:sz w:val="24"/>
          <w:szCs w:val="24"/>
        </w:rPr>
        <w:t>, bem como amigavelmente, assegurados o contraditório e a ampla defesa.</w:t>
      </w:r>
    </w:p>
    <w:p w:rsidR="00DD5B7F" w:rsidRPr="002D169D" w:rsidRDefault="00DD5B7F" w:rsidP="005E202D">
      <w:pPr>
        <w:pStyle w:val="Nivel3"/>
        <w:numPr>
          <w:ilvl w:val="2"/>
          <w:numId w:val="27"/>
        </w:numPr>
        <w:tabs>
          <w:tab w:val="left" w:pos="1134"/>
        </w:tabs>
        <w:spacing w:afterLines="120" w:after="288" w:line="312" w:lineRule="auto"/>
        <w:ind w:left="284"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 xml:space="preserve">Nesta hipótese, aplicam-se também os </w:t>
      </w:r>
      <w:hyperlink r:id="rId21" w:anchor="art138" w:history="1">
        <w:r w:rsidRPr="002D169D">
          <w:rPr>
            <w:rFonts w:ascii="Times New Roman" w:hAnsi="Times New Roman" w:cs="Times New Roman"/>
            <w:iCs/>
            <w:color w:val="auto"/>
            <w:sz w:val="24"/>
            <w:szCs w:val="24"/>
          </w:rPr>
          <w:t>artigos 138 e 139 da mesma Lei</w:t>
        </w:r>
      </w:hyperlink>
      <w:r w:rsidRPr="002D169D">
        <w:rPr>
          <w:rFonts w:ascii="Times New Roman" w:hAnsi="Times New Roman" w:cs="Times New Roman"/>
          <w:iCs/>
          <w:color w:val="auto"/>
          <w:sz w:val="24"/>
          <w:szCs w:val="24"/>
        </w:rPr>
        <w:t>.</w:t>
      </w:r>
    </w:p>
    <w:p w:rsidR="00DD5B7F" w:rsidRPr="00DD5B7F" w:rsidRDefault="00DD5B7F" w:rsidP="005E202D">
      <w:pPr>
        <w:pStyle w:val="Nivel3"/>
        <w:numPr>
          <w:ilvl w:val="2"/>
          <w:numId w:val="27"/>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A alteração social ou a modificação da finalidade ou da estrutura da empresa não ensejará a rescisão se não restringir sua capacidade de concluir o contrato.</w:t>
      </w:r>
    </w:p>
    <w:p w:rsidR="00DD5B7F" w:rsidRPr="00DD5B7F" w:rsidRDefault="00DD5B7F" w:rsidP="005E202D">
      <w:pPr>
        <w:pStyle w:val="Nivel4"/>
        <w:numPr>
          <w:ilvl w:val="3"/>
          <w:numId w:val="27"/>
        </w:numPr>
        <w:spacing w:afterLines="120" w:after="288" w:line="312" w:lineRule="auto"/>
        <w:ind w:left="567" w:firstLine="0"/>
        <w:rPr>
          <w:rFonts w:ascii="Times New Roman" w:hAnsi="Times New Roman" w:cs="Times New Roman"/>
          <w:iCs/>
          <w:sz w:val="24"/>
          <w:szCs w:val="24"/>
        </w:rPr>
      </w:pPr>
      <w:r w:rsidRPr="00DD5B7F">
        <w:rPr>
          <w:rFonts w:ascii="Times New Roman" w:hAnsi="Times New Roman" w:cs="Times New Roman"/>
          <w:iCs/>
          <w:sz w:val="24"/>
          <w:szCs w:val="24"/>
        </w:rPr>
        <w:t>Se a operação implicar mudança da pessoa jurídica contratada, deverá ser formalizado termo aditivo para alteração subjetiva.</w:t>
      </w:r>
    </w:p>
    <w:p w:rsidR="00DD5B7F" w:rsidRPr="00DD5B7F" w:rsidRDefault="00DD5B7F" w:rsidP="005E202D">
      <w:pPr>
        <w:pStyle w:val="Nivel2"/>
        <w:numPr>
          <w:ilvl w:val="1"/>
          <w:numId w:val="27"/>
        </w:numPr>
        <w:tabs>
          <w:tab w:val="left" w:pos="567"/>
        </w:tabs>
        <w:spacing w:afterLines="120" w:after="288" w:line="312" w:lineRule="auto"/>
        <w:ind w:left="0"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lastRenderedPageBreak/>
        <w:t>O termo de rescisão, sempre que possível, será precedido:</w:t>
      </w:r>
    </w:p>
    <w:p w:rsidR="00DD5B7F" w:rsidRPr="00DD5B7F" w:rsidRDefault="00DD5B7F" w:rsidP="005E202D">
      <w:pPr>
        <w:pStyle w:val="Nivel3"/>
        <w:numPr>
          <w:ilvl w:val="2"/>
          <w:numId w:val="27"/>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Balanço dos eventos contratuais já cumpridos ou parcialmente cumpridos;</w:t>
      </w:r>
    </w:p>
    <w:p w:rsidR="00DD5B7F" w:rsidRPr="00DD5B7F" w:rsidRDefault="00DD5B7F" w:rsidP="005E202D">
      <w:pPr>
        <w:pStyle w:val="Nivel3"/>
        <w:numPr>
          <w:ilvl w:val="2"/>
          <w:numId w:val="27"/>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Relação dos pagamentos já efetuados e ainda devidos;</w:t>
      </w:r>
    </w:p>
    <w:p w:rsidR="00DD5B7F" w:rsidRPr="00DD5B7F" w:rsidRDefault="00DD5B7F" w:rsidP="005E202D">
      <w:pPr>
        <w:pStyle w:val="Nivel3"/>
        <w:numPr>
          <w:ilvl w:val="2"/>
          <w:numId w:val="27"/>
        </w:numPr>
        <w:tabs>
          <w:tab w:val="left" w:pos="993"/>
        </w:tabs>
        <w:spacing w:afterLines="120" w:after="288" w:line="312" w:lineRule="auto"/>
        <w:ind w:left="284" w:firstLine="0"/>
        <w:rPr>
          <w:rFonts w:ascii="Times New Roman" w:hAnsi="Times New Roman" w:cs="Times New Roman"/>
          <w:iCs/>
          <w:color w:val="auto"/>
          <w:sz w:val="24"/>
          <w:szCs w:val="24"/>
        </w:rPr>
      </w:pPr>
      <w:r w:rsidRPr="00DD5B7F">
        <w:rPr>
          <w:rFonts w:ascii="Times New Roman" w:hAnsi="Times New Roman" w:cs="Times New Roman"/>
          <w:iCs/>
          <w:color w:val="auto"/>
          <w:sz w:val="24"/>
          <w:szCs w:val="24"/>
        </w:rPr>
        <w:t>Indenizações e multas.</w:t>
      </w:r>
    </w:p>
    <w:p w:rsidR="00DD5B7F" w:rsidRPr="002D169D" w:rsidRDefault="00DD5B7F" w:rsidP="005E202D">
      <w:pPr>
        <w:pStyle w:val="Nivel2"/>
        <w:numPr>
          <w:ilvl w:val="1"/>
          <w:numId w:val="27"/>
        </w:numPr>
        <w:tabs>
          <w:tab w:val="left" w:pos="567"/>
        </w:tabs>
        <w:spacing w:afterLines="120" w:after="288" w:line="312" w:lineRule="auto"/>
        <w:ind w:left="0" w:firstLine="0"/>
        <w:rPr>
          <w:rFonts w:ascii="Times New Roman" w:hAnsi="Times New Roman" w:cs="Times New Roman"/>
          <w:iCs/>
          <w:color w:val="auto"/>
          <w:sz w:val="24"/>
          <w:szCs w:val="24"/>
        </w:rPr>
      </w:pPr>
      <w:r w:rsidRPr="002D169D">
        <w:rPr>
          <w:rFonts w:ascii="Times New Roman" w:hAnsi="Times New Roman" w:cs="Times New Roman"/>
          <w:iCs/>
          <w:color w:val="auto"/>
          <w:sz w:val="24"/>
          <w:szCs w:val="24"/>
        </w:rPr>
        <w:t>A extinção do contrato não configura óbice para o reconhecimento do desequilíbrio econômico-financeiro, hipótese em que será concedida indenização por meio de termo indenizatório (</w:t>
      </w:r>
      <w:hyperlink r:id="rId22" w:anchor="art131" w:history="1">
        <w:r w:rsidRPr="002D169D">
          <w:rPr>
            <w:rFonts w:ascii="Times New Roman" w:hAnsi="Times New Roman" w:cs="Times New Roman"/>
            <w:iCs/>
            <w:color w:val="auto"/>
            <w:sz w:val="24"/>
            <w:szCs w:val="24"/>
          </w:rPr>
          <w:t xml:space="preserve">art. 131, </w:t>
        </w:r>
        <w:r w:rsidRPr="002D169D">
          <w:rPr>
            <w:rFonts w:ascii="Times New Roman" w:hAnsi="Times New Roman" w:cs="Times New Roman"/>
            <w:color w:val="auto"/>
            <w:sz w:val="24"/>
            <w:szCs w:val="24"/>
          </w:rPr>
          <w:t xml:space="preserve">caput, </w:t>
        </w:r>
        <w:r w:rsidRPr="002D169D">
          <w:rPr>
            <w:rFonts w:ascii="Times New Roman" w:hAnsi="Times New Roman" w:cs="Times New Roman"/>
            <w:iCs/>
            <w:color w:val="auto"/>
            <w:sz w:val="24"/>
            <w:szCs w:val="24"/>
          </w:rPr>
          <w:t>da Lei n.º 14.133, de 2021</w:t>
        </w:r>
      </w:hyperlink>
      <w:r w:rsidRPr="002D169D">
        <w:rPr>
          <w:rFonts w:ascii="Times New Roman" w:hAnsi="Times New Roman" w:cs="Times New Roman"/>
          <w:iCs/>
          <w:color w:val="auto"/>
          <w:sz w:val="24"/>
          <w:szCs w:val="24"/>
        </w:rPr>
        <w:t xml:space="preserve">). </w:t>
      </w:r>
    </w:p>
    <w:p w:rsidR="007E5E30" w:rsidRDefault="007E5E30" w:rsidP="005E202D">
      <w:pPr>
        <w:pStyle w:val="PargrafodaLista"/>
        <w:widowControl w:val="0"/>
        <w:numPr>
          <w:ilvl w:val="0"/>
          <w:numId w:val="27"/>
        </w:numPr>
        <w:tabs>
          <w:tab w:val="left" w:pos="284"/>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DÉCIMA </w:t>
      </w:r>
      <w:r w:rsidR="005E202D">
        <w:rPr>
          <w:rFonts w:ascii="Times New Roman" w:hAnsi="Times New Roman" w:cs="Times New Roman"/>
          <w:b/>
          <w:bCs/>
          <w:sz w:val="24"/>
          <w:szCs w:val="24"/>
        </w:rPr>
        <w:t>TERCEIRA</w:t>
      </w:r>
      <w:r w:rsidRPr="00A45F4A">
        <w:rPr>
          <w:rFonts w:ascii="Times New Roman" w:hAnsi="Times New Roman" w:cs="Times New Roman"/>
          <w:b/>
          <w:bCs/>
          <w:sz w:val="24"/>
          <w:szCs w:val="24"/>
        </w:rPr>
        <w:t xml:space="preserve"> – DO ACOMPANHAMENTO E DA FISCALIZAÇÃO</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686DA4" w:rsidRDefault="002D169D" w:rsidP="002D169D">
      <w:pPr>
        <w:pStyle w:val="PargrafodaLista"/>
        <w:tabs>
          <w:tab w:val="left" w:pos="284"/>
          <w:tab w:val="left" w:pos="567"/>
        </w:tabs>
        <w:ind w:left="0" w:firstLine="0"/>
        <w:rPr>
          <w:rFonts w:ascii="Times New Roman" w:hAnsi="Times New Roman"/>
          <w:sz w:val="24"/>
          <w:szCs w:val="24"/>
        </w:rPr>
      </w:pPr>
      <w:r w:rsidRPr="002D169D">
        <w:rPr>
          <w:rFonts w:ascii="Times New Roman" w:hAnsi="Times New Roman"/>
          <w:b/>
          <w:sz w:val="24"/>
          <w:szCs w:val="24"/>
        </w:rPr>
        <w:t>1</w:t>
      </w:r>
      <w:r w:rsidR="005E202D">
        <w:rPr>
          <w:rFonts w:ascii="Times New Roman" w:hAnsi="Times New Roman"/>
          <w:b/>
          <w:sz w:val="24"/>
          <w:szCs w:val="24"/>
        </w:rPr>
        <w:t>3</w:t>
      </w:r>
      <w:r w:rsidRPr="002D169D">
        <w:rPr>
          <w:rFonts w:ascii="Times New Roman" w:hAnsi="Times New Roman"/>
          <w:b/>
          <w:sz w:val="24"/>
          <w:szCs w:val="24"/>
        </w:rPr>
        <w:t>.1</w:t>
      </w:r>
      <w:r>
        <w:rPr>
          <w:rFonts w:ascii="Times New Roman" w:hAnsi="Times New Roman"/>
          <w:sz w:val="24"/>
          <w:szCs w:val="24"/>
        </w:rPr>
        <w:t xml:space="preserve"> </w:t>
      </w:r>
      <w:r w:rsidR="00B22785" w:rsidRPr="00686DA4">
        <w:rPr>
          <w:rFonts w:ascii="Times New Roman" w:hAnsi="Times New Roman"/>
          <w:sz w:val="24"/>
          <w:szCs w:val="24"/>
        </w:rPr>
        <w:t xml:space="preserve">Nos termos </w:t>
      </w:r>
      <w:r>
        <w:rPr>
          <w:rFonts w:ascii="Times New Roman" w:hAnsi="Times New Roman"/>
          <w:sz w:val="24"/>
          <w:szCs w:val="24"/>
        </w:rPr>
        <w:t>da Lei 14.133/2021</w:t>
      </w:r>
      <w:r w:rsidR="00B22785" w:rsidRPr="00686DA4">
        <w:rPr>
          <w:rFonts w:ascii="Times New Roman" w:hAnsi="Times New Roman"/>
          <w:sz w:val="24"/>
          <w:szCs w:val="24"/>
        </w:rPr>
        <w:t xml:space="preserve">, a administração designará </w:t>
      </w:r>
      <w:r w:rsidR="00842514">
        <w:rPr>
          <w:rFonts w:ascii="Times New Roman" w:hAnsi="Times New Roman"/>
          <w:b/>
          <w:sz w:val="24"/>
          <w:szCs w:val="24"/>
        </w:rPr>
        <w:t>Ana Luiza Prado</w:t>
      </w:r>
      <w:r>
        <w:rPr>
          <w:rFonts w:ascii="Times New Roman" w:hAnsi="Times New Roman"/>
          <w:b/>
          <w:sz w:val="24"/>
          <w:szCs w:val="24"/>
        </w:rPr>
        <w:t xml:space="preserve">, </w:t>
      </w:r>
      <w:r w:rsidR="00B22785" w:rsidRPr="00686DA4">
        <w:rPr>
          <w:rFonts w:ascii="Times New Roman" w:hAnsi="Times New Roman"/>
          <w:sz w:val="24"/>
          <w:szCs w:val="24"/>
        </w:rPr>
        <w:t xml:space="preserve">para exercer toda e qualquer ação de orientação geral até a entrega do objeto pela Contratada anotando em registro próprio todas as ocorrências relacionadas com a execução e determinando o que for necessário à regularização de falhas ou defeitos observados; </w:t>
      </w:r>
    </w:p>
    <w:p w:rsidR="00B22785" w:rsidRPr="00686DA4" w:rsidRDefault="00B22785" w:rsidP="00B22785">
      <w:pPr>
        <w:autoSpaceDE w:val="0"/>
        <w:autoSpaceDN w:val="0"/>
        <w:adjustRightInd w:val="0"/>
        <w:rPr>
          <w:rFonts w:ascii="Times New Roman" w:eastAsia="Times New Roman" w:hAnsi="Times New Roman"/>
          <w:color w:val="000000"/>
          <w:sz w:val="24"/>
          <w:szCs w:val="24"/>
          <w:lang w:eastAsia="pt-BR"/>
        </w:rPr>
      </w:pPr>
    </w:p>
    <w:p w:rsidR="00B22785" w:rsidRPr="005E202D" w:rsidRDefault="00B22785" w:rsidP="005E202D">
      <w:pPr>
        <w:pStyle w:val="PargrafodaLista"/>
        <w:numPr>
          <w:ilvl w:val="2"/>
          <w:numId w:val="28"/>
        </w:numPr>
        <w:tabs>
          <w:tab w:val="left" w:pos="1276"/>
        </w:tabs>
        <w:autoSpaceDE w:val="0"/>
        <w:autoSpaceDN w:val="0"/>
        <w:adjustRightInd w:val="0"/>
        <w:outlineLvl w:val="0"/>
        <w:rPr>
          <w:rFonts w:ascii="Times New Roman" w:hAnsi="Times New Roman"/>
          <w:sz w:val="24"/>
          <w:szCs w:val="24"/>
        </w:rPr>
      </w:pPr>
      <w:r w:rsidRPr="005E202D">
        <w:rPr>
          <w:rFonts w:ascii="Times New Roman" w:hAnsi="Times New Roman"/>
          <w:sz w:val="24"/>
          <w:szCs w:val="24"/>
        </w:rPr>
        <w:t>São atribuições do servidor designado, dentre outras:</w:t>
      </w:r>
    </w:p>
    <w:p w:rsidR="00B22785" w:rsidRPr="00686DA4" w:rsidRDefault="00B22785" w:rsidP="00B22785">
      <w:pPr>
        <w:pStyle w:val="PargrafodaLista"/>
        <w:autoSpaceDE w:val="0"/>
        <w:autoSpaceDN w:val="0"/>
        <w:adjustRightInd w:val="0"/>
        <w:ind w:left="1224"/>
        <w:outlineLvl w:val="0"/>
        <w:rPr>
          <w:rFonts w:ascii="Times New Roman" w:hAnsi="Times New Roman"/>
          <w:sz w:val="24"/>
          <w:szCs w:val="24"/>
        </w:rPr>
      </w:pPr>
    </w:p>
    <w:p w:rsidR="00B22785" w:rsidRDefault="00B22785" w:rsidP="005E202D">
      <w:pPr>
        <w:pStyle w:val="PargrafodaLista"/>
        <w:numPr>
          <w:ilvl w:val="3"/>
          <w:numId w:val="28"/>
        </w:numPr>
        <w:tabs>
          <w:tab w:val="left" w:pos="1843"/>
        </w:tabs>
        <w:autoSpaceDE w:val="0"/>
        <w:autoSpaceDN w:val="0"/>
        <w:adjustRightInd w:val="0"/>
        <w:ind w:left="851" w:hanging="2"/>
        <w:outlineLvl w:val="0"/>
        <w:rPr>
          <w:rFonts w:ascii="Times New Roman" w:hAnsi="Times New Roman"/>
          <w:sz w:val="24"/>
          <w:szCs w:val="24"/>
        </w:rPr>
      </w:pPr>
      <w:r w:rsidRPr="00686DA4">
        <w:rPr>
          <w:rFonts w:ascii="Times New Roman" w:hAnsi="Times New Roman"/>
          <w:sz w:val="24"/>
          <w:szCs w:val="24"/>
        </w:rPr>
        <w:t>Atestar as respectivas Notas Fiscais para efeito de pagamento, bem como promover todas as medidas necessárias à solução de quaisquer contratempos que porventura venham a ocorrer;</w:t>
      </w:r>
    </w:p>
    <w:p w:rsidR="001C5D84" w:rsidRPr="00686DA4" w:rsidRDefault="001C5D84" w:rsidP="001C5D84">
      <w:pPr>
        <w:pStyle w:val="PargrafodaLista"/>
        <w:tabs>
          <w:tab w:val="left" w:pos="1843"/>
        </w:tabs>
        <w:autoSpaceDE w:val="0"/>
        <w:autoSpaceDN w:val="0"/>
        <w:adjustRightInd w:val="0"/>
        <w:ind w:left="1569" w:firstLine="0"/>
        <w:outlineLvl w:val="0"/>
        <w:rPr>
          <w:rFonts w:ascii="Times New Roman" w:hAnsi="Times New Roman"/>
          <w:sz w:val="24"/>
          <w:szCs w:val="24"/>
        </w:rPr>
      </w:pPr>
    </w:p>
    <w:p w:rsidR="00B22785" w:rsidRPr="00686DA4" w:rsidRDefault="00B22785" w:rsidP="005E202D">
      <w:pPr>
        <w:pStyle w:val="PargrafodaLista"/>
        <w:numPr>
          <w:ilvl w:val="3"/>
          <w:numId w:val="28"/>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Acompanhar e fiscalizar a execução, requerendo em tempo oportuno à Diretoria competente decisões e providências que ultrapassarem a competência do fiscal;</w:t>
      </w:r>
    </w:p>
    <w:p w:rsidR="00B22785" w:rsidRPr="00686DA4" w:rsidRDefault="00B22785" w:rsidP="00B22785">
      <w:pPr>
        <w:pStyle w:val="PargrafodaLista"/>
        <w:tabs>
          <w:tab w:val="left" w:pos="1843"/>
        </w:tabs>
        <w:autoSpaceDE w:val="0"/>
        <w:autoSpaceDN w:val="0"/>
        <w:adjustRightInd w:val="0"/>
        <w:ind w:left="851" w:firstLine="0"/>
        <w:outlineLvl w:val="0"/>
        <w:rPr>
          <w:rFonts w:ascii="Times New Roman" w:hAnsi="Times New Roman"/>
          <w:sz w:val="24"/>
          <w:szCs w:val="24"/>
        </w:rPr>
      </w:pPr>
    </w:p>
    <w:p w:rsidR="00B22785" w:rsidRDefault="00B22785" w:rsidP="005E202D">
      <w:pPr>
        <w:pStyle w:val="PargrafodaLista"/>
        <w:numPr>
          <w:ilvl w:val="3"/>
          <w:numId w:val="28"/>
        </w:numPr>
        <w:tabs>
          <w:tab w:val="left" w:pos="1843"/>
        </w:tabs>
        <w:autoSpaceDE w:val="0"/>
        <w:autoSpaceDN w:val="0"/>
        <w:adjustRightInd w:val="0"/>
        <w:ind w:left="851" w:firstLine="0"/>
        <w:outlineLvl w:val="0"/>
        <w:rPr>
          <w:rFonts w:ascii="Times New Roman" w:hAnsi="Times New Roman"/>
          <w:sz w:val="24"/>
          <w:szCs w:val="24"/>
        </w:rPr>
      </w:pPr>
      <w:r w:rsidRPr="00686DA4">
        <w:rPr>
          <w:rFonts w:ascii="Times New Roman" w:hAnsi="Times New Roman"/>
          <w:sz w:val="24"/>
          <w:szCs w:val="24"/>
        </w:rPr>
        <w:t>Solicitar à Contratada e a seus prepostos ou obter da Administração todas as providências tempestivas necessár</w:t>
      </w:r>
      <w:r>
        <w:rPr>
          <w:rFonts w:ascii="Times New Roman" w:hAnsi="Times New Roman"/>
          <w:sz w:val="24"/>
          <w:szCs w:val="24"/>
        </w:rPr>
        <w:t>ias à boa execução do contrato;</w:t>
      </w:r>
    </w:p>
    <w:p w:rsidR="00B22785" w:rsidRPr="00975460" w:rsidRDefault="00B22785" w:rsidP="00B22785">
      <w:pPr>
        <w:pStyle w:val="PargrafodaLista"/>
        <w:rPr>
          <w:rFonts w:ascii="Times New Roman" w:hAnsi="Times New Roman"/>
          <w:sz w:val="24"/>
          <w:szCs w:val="24"/>
        </w:rPr>
      </w:pPr>
    </w:p>
    <w:p w:rsidR="00B22785" w:rsidRPr="00686DA4" w:rsidRDefault="00B22785" w:rsidP="005E202D">
      <w:pPr>
        <w:pStyle w:val="PargrafodaLista"/>
        <w:numPr>
          <w:ilvl w:val="1"/>
          <w:numId w:val="28"/>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686DA4">
        <w:rPr>
          <w:rFonts w:ascii="Times New Roman" w:hAnsi="Times New Roman"/>
          <w:sz w:val="24"/>
          <w:szCs w:val="24"/>
        </w:rPr>
        <w:t>co</w:t>
      </w:r>
      <w:r w:rsidRPr="00686DA4">
        <w:rPr>
          <w:rFonts w:ascii="Times New Roman" w:hAnsi="Times New Roman"/>
          <w:sz w:val="24"/>
          <w:szCs w:val="24"/>
        </w:rPr>
        <w:softHyphen/>
        <w:t>responsabilidade</w:t>
      </w:r>
      <w:proofErr w:type="spellEnd"/>
      <w:r w:rsidRPr="00686DA4">
        <w:rPr>
          <w:rFonts w:ascii="Times New Roman" w:hAnsi="Times New Roman"/>
          <w:sz w:val="24"/>
          <w:szCs w:val="24"/>
        </w:rPr>
        <w:t xml:space="preserve"> da Administração ou de seus agentes e prepostos</w:t>
      </w:r>
      <w:r w:rsidR="002D169D">
        <w:rPr>
          <w:rFonts w:ascii="Times New Roman" w:hAnsi="Times New Roman"/>
          <w:sz w:val="24"/>
          <w:szCs w:val="24"/>
        </w:rPr>
        <w:t>.</w:t>
      </w:r>
    </w:p>
    <w:p w:rsidR="00B22785" w:rsidRPr="00686DA4" w:rsidRDefault="00B22785" w:rsidP="00B22785">
      <w:pPr>
        <w:tabs>
          <w:tab w:val="left" w:pos="567"/>
        </w:tabs>
        <w:autoSpaceDE w:val="0"/>
        <w:autoSpaceDN w:val="0"/>
        <w:adjustRightInd w:val="0"/>
        <w:ind w:left="0" w:firstLine="0"/>
        <w:contextualSpacing/>
        <w:outlineLvl w:val="1"/>
        <w:rPr>
          <w:rFonts w:ascii="Times New Roman" w:hAnsi="Times New Roman"/>
          <w:sz w:val="24"/>
          <w:szCs w:val="24"/>
        </w:rPr>
      </w:pPr>
    </w:p>
    <w:p w:rsidR="00B22785" w:rsidRPr="00686DA4" w:rsidRDefault="00B22785" w:rsidP="005E202D">
      <w:pPr>
        <w:pStyle w:val="PargrafodaLista"/>
        <w:numPr>
          <w:ilvl w:val="1"/>
          <w:numId w:val="28"/>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t xml:space="preserve">Os servidores designados anotarão em registro próprio todas as ocorrências relacionadas com a execução dos contratos, determinando o que for necessário à regularização das faltas ou defeitos observados; </w:t>
      </w:r>
    </w:p>
    <w:p w:rsidR="00B22785" w:rsidRPr="00B22785" w:rsidRDefault="00B22785"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B22785" w:rsidRPr="00686DA4" w:rsidRDefault="00B22785" w:rsidP="005E202D">
      <w:pPr>
        <w:pStyle w:val="PargrafodaLista"/>
        <w:numPr>
          <w:ilvl w:val="1"/>
          <w:numId w:val="28"/>
        </w:numPr>
        <w:tabs>
          <w:tab w:val="left" w:pos="567"/>
        </w:tabs>
        <w:autoSpaceDE w:val="0"/>
        <w:autoSpaceDN w:val="0"/>
        <w:adjustRightInd w:val="0"/>
        <w:ind w:left="0" w:firstLine="0"/>
        <w:outlineLvl w:val="0"/>
        <w:rPr>
          <w:rFonts w:ascii="Times New Roman" w:hAnsi="Times New Roman"/>
          <w:sz w:val="24"/>
          <w:szCs w:val="24"/>
        </w:rPr>
      </w:pPr>
      <w:r w:rsidRPr="00686DA4">
        <w:rPr>
          <w:rFonts w:ascii="Times New Roman" w:hAnsi="Times New Roman"/>
          <w:sz w:val="24"/>
          <w:szCs w:val="24"/>
        </w:rPr>
        <w:lastRenderedPageBreak/>
        <w:t xml:space="preserve">Independente do acompanhamento e fiscalização exercida pela Contratante, a Contratada deverá exercer fiscalização do processo de entrega dos bens adquiridos, objetivando: </w:t>
      </w:r>
    </w:p>
    <w:p w:rsidR="00B22785" w:rsidRPr="00686DA4" w:rsidRDefault="00B22785" w:rsidP="00B22785">
      <w:pPr>
        <w:rPr>
          <w:rFonts w:ascii="Times New Roman" w:hAnsi="Times New Roman"/>
          <w:sz w:val="24"/>
          <w:szCs w:val="24"/>
        </w:rPr>
      </w:pPr>
    </w:p>
    <w:p w:rsidR="00B22785" w:rsidRPr="00686DA4" w:rsidRDefault="00B22785" w:rsidP="005E202D">
      <w:pPr>
        <w:pStyle w:val="PargrafodaLista"/>
        <w:numPr>
          <w:ilvl w:val="2"/>
          <w:numId w:val="28"/>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 xml:space="preserve">Entregar os </w:t>
      </w:r>
      <w:r w:rsidR="005E202D">
        <w:rPr>
          <w:rFonts w:ascii="Times New Roman" w:hAnsi="Times New Roman"/>
          <w:sz w:val="24"/>
          <w:szCs w:val="24"/>
        </w:rPr>
        <w:t>serviços</w:t>
      </w:r>
      <w:r w:rsidRPr="00686DA4">
        <w:rPr>
          <w:rFonts w:ascii="Times New Roman" w:hAnsi="Times New Roman"/>
          <w:sz w:val="24"/>
          <w:szCs w:val="24"/>
        </w:rPr>
        <w:t xml:space="preserve"> nos prazos estabelecido</w:t>
      </w:r>
      <w:r>
        <w:rPr>
          <w:rFonts w:ascii="Times New Roman" w:hAnsi="Times New Roman"/>
          <w:sz w:val="24"/>
          <w:szCs w:val="24"/>
        </w:rPr>
        <w:t xml:space="preserve">s com as mesmas especificações </w:t>
      </w:r>
      <w:r w:rsidRPr="00686DA4">
        <w:rPr>
          <w:rFonts w:ascii="Times New Roman" w:hAnsi="Times New Roman"/>
          <w:sz w:val="24"/>
          <w:szCs w:val="24"/>
        </w:rPr>
        <w:t>e preços apresentados na proposta;</w:t>
      </w:r>
    </w:p>
    <w:p w:rsidR="00B22785" w:rsidRPr="00686DA4" w:rsidRDefault="00B22785" w:rsidP="00B22785">
      <w:pPr>
        <w:pStyle w:val="PargrafodaLista"/>
        <w:tabs>
          <w:tab w:val="left" w:pos="1276"/>
        </w:tabs>
        <w:autoSpaceDE w:val="0"/>
        <w:autoSpaceDN w:val="0"/>
        <w:adjustRightInd w:val="0"/>
        <w:ind w:left="567" w:firstLine="0"/>
        <w:outlineLvl w:val="0"/>
        <w:rPr>
          <w:rFonts w:ascii="Times New Roman" w:hAnsi="Times New Roman"/>
          <w:sz w:val="24"/>
          <w:szCs w:val="24"/>
        </w:rPr>
      </w:pPr>
    </w:p>
    <w:p w:rsidR="00B22785" w:rsidRPr="00686DA4" w:rsidRDefault="00B22785" w:rsidP="005E202D">
      <w:pPr>
        <w:pStyle w:val="PargrafodaLista"/>
        <w:numPr>
          <w:ilvl w:val="2"/>
          <w:numId w:val="28"/>
        </w:numPr>
        <w:tabs>
          <w:tab w:val="left" w:pos="1276"/>
        </w:tabs>
        <w:autoSpaceDE w:val="0"/>
        <w:autoSpaceDN w:val="0"/>
        <w:adjustRightInd w:val="0"/>
        <w:ind w:left="567" w:firstLine="0"/>
        <w:outlineLvl w:val="0"/>
        <w:rPr>
          <w:rFonts w:ascii="Times New Roman" w:hAnsi="Times New Roman"/>
          <w:sz w:val="24"/>
          <w:szCs w:val="24"/>
        </w:rPr>
      </w:pPr>
      <w:r w:rsidRPr="00686DA4">
        <w:rPr>
          <w:rFonts w:ascii="Times New Roman" w:hAnsi="Times New Roman"/>
          <w:sz w:val="24"/>
          <w:szCs w:val="24"/>
        </w:rPr>
        <w:t>Manter permanente contato com a fiscalização da Contratante, para solução de eventuais problemas.</w:t>
      </w:r>
    </w:p>
    <w:p w:rsidR="00DF088D" w:rsidRPr="00B22785" w:rsidRDefault="00DF088D" w:rsidP="00B22785">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FF69E8" w:rsidRPr="00A45F4A" w:rsidRDefault="00FF69E8" w:rsidP="005E202D">
      <w:pPr>
        <w:pStyle w:val="PargrafodaLista"/>
        <w:widowControl w:val="0"/>
        <w:numPr>
          <w:ilvl w:val="0"/>
          <w:numId w:val="28"/>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1C5D84">
        <w:rPr>
          <w:rFonts w:ascii="Times New Roman" w:hAnsi="Times New Roman" w:cs="Times New Roman"/>
          <w:b/>
          <w:bCs/>
          <w:sz w:val="24"/>
          <w:szCs w:val="24"/>
        </w:rPr>
        <w:t>QU</w:t>
      </w:r>
      <w:r w:rsidR="005E202D">
        <w:rPr>
          <w:rFonts w:ascii="Times New Roman" w:hAnsi="Times New Roman" w:cs="Times New Roman"/>
          <w:b/>
          <w:bCs/>
          <w:sz w:val="24"/>
          <w:szCs w:val="24"/>
        </w:rPr>
        <w:t>ARTA</w:t>
      </w:r>
      <w:r w:rsidRPr="00A45F4A">
        <w:rPr>
          <w:rFonts w:ascii="Times New Roman" w:hAnsi="Times New Roman" w:cs="Times New Roman"/>
          <w:b/>
          <w:bCs/>
          <w:sz w:val="24"/>
          <w:szCs w:val="24"/>
        </w:rPr>
        <w:t xml:space="preserve"> – DA PUBLICAÇÃO</w:t>
      </w:r>
    </w:p>
    <w:p w:rsidR="00FF69E8" w:rsidRPr="00A45F4A" w:rsidRDefault="00FF69E8" w:rsidP="00987942">
      <w:pPr>
        <w:pStyle w:val="PargrafodaLista"/>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B22785" w:rsidRPr="002D169D" w:rsidRDefault="002D169D" w:rsidP="005E202D">
      <w:pPr>
        <w:pStyle w:val="Nivel2"/>
        <w:numPr>
          <w:ilvl w:val="1"/>
          <w:numId w:val="28"/>
        </w:numPr>
        <w:tabs>
          <w:tab w:val="left" w:pos="567"/>
        </w:tabs>
        <w:spacing w:afterLines="120" w:after="288" w:line="312" w:lineRule="auto"/>
        <w:ind w:left="0" w:firstLine="0"/>
        <w:rPr>
          <w:rFonts w:ascii="Times New Roman" w:hAnsi="Times New Roman"/>
          <w:sz w:val="24"/>
          <w:szCs w:val="24"/>
        </w:rPr>
      </w:pPr>
      <w:r w:rsidRPr="002D169D">
        <w:rPr>
          <w:rFonts w:ascii="Times New Roman" w:eastAsiaTheme="minorHAnsi" w:hAnsi="Times New Roman" w:cs="Times New Roman"/>
          <w:color w:val="auto"/>
          <w:sz w:val="24"/>
          <w:szCs w:val="24"/>
          <w:lang w:eastAsia="en-US"/>
        </w:rPr>
        <w:t xml:space="preserve">Incumbirá ao contratante divulgar o presente instrumento no Portal Nacional de Contratações Públicas (PNCP), na forma prevista no </w:t>
      </w:r>
      <w:hyperlink r:id="rId23" w:anchor="art94" w:history="1">
        <w:r w:rsidRPr="002D169D">
          <w:rPr>
            <w:rFonts w:ascii="Times New Roman" w:eastAsiaTheme="minorHAnsi" w:hAnsi="Times New Roman" w:cs="Times New Roman"/>
            <w:color w:val="auto"/>
            <w:sz w:val="24"/>
            <w:szCs w:val="24"/>
            <w:lang w:eastAsia="en-US"/>
          </w:rPr>
          <w:t>art. 94 da Lei 14.133, de 2021</w:t>
        </w:r>
      </w:hyperlink>
      <w:r w:rsidRPr="002D169D">
        <w:rPr>
          <w:rFonts w:ascii="Times New Roman" w:eastAsiaTheme="minorHAnsi" w:hAnsi="Times New Roman" w:cs="Times New Roman"/>
          <w:color w:val="auto"/>
          <w:sz w:val="24"/>
          <w:szCs w:val="24"/>
          <w:lang w:eastAsia="en-US"/>
        </w:rPr>
        <w:t xml:space="preserve">, bem como no respectivo sítio oficial na Internet, em atenção ao </w:t>
      </w:r>
      <w:hyperlink r:id="rId24" w:anchor="art8§2" w:history="1">
        <w:r w:rsidRPr="002D169D">
          <w:rPr>
            <w:rFonts w:ascii="Times New Roman" w:eastAsiaTheme="minorHAnsi" w:hAnsi="Times New Roman" w:cs="Times New Roman"/>
            <w:color w:val="auto"/>
            <w:sz w:val="24"/>
            <w:szCs w:val="24"/>
            <w:lang w:eastAsia="en-US"/>
          </w:rPr>
          <w:t>art. 8º, §2º, da Lei n. 12.527, de 2011</w:t>
        </w:r>
      </w:hyperlink>
      <w:r w:rsidRPr="002D169D">
        <w:rPr>
          <w:rFonts w:ascii="Times New Roman" w:eastAsiaTheme="minorHAnsi" w:hAnsi="Times New Roman" w:cs="Times New Roman"/>
          <w:color w:val="auto"/>
          <w:sz w:val="24"/>
          <w:szCs w:val="24"/>
          <w:lang w:eastAsia="en-US"/>
        </w:rPr>
        <w:t xml:space="preserve">, c/c </w:t>
      </w:r>
      <w:hyperlink r:id="rId25" w:anchor="art7§3" w:history="1">
        <w:r w:rsidRPr="002D169D">
          <w:rPr>
            <w:rFonts w:ascii="Times New Roman" w:eastAsiaTheme="minorHAnsi" w:hAnsi="Times New Roman" w:cs="Times New Roman"/>
            <w:color w:val="auto"/>
            <w:sz w:val="24"/>
            <w:szCs w:val="24"/>
            <w:lang w:eastAsia="en-US"/>
          </w:rPr>
          <w:t>art. 7º, §3º, inciso V, do Decreto n. 7.724, de 2012</w:t>
        </w:r>
      </w:hyperlink>
      <w:r w:rsidRPr="002D169D">
        <w:rPr>
          <w:rFonts w:ascii="Times New Roman" w:eastAsiaTheme="minorHAnsi" w:hAnsi="Times New Roman" w:cs="Times New Roman"/>
          <w:color w:val="auto"/>
          <w:sz w:val="24"/>
          <w:szCs w:val="24"/>
          <w:lang w:eastAsia="en-US"/>
        </w:rPr>
        <w:t>.</w:t>
      </w:r>
    </w:p>
    <w:p w:rsidR="00172EF3" w:rsidRPr="00A45F4A" w:rsidRDefault="00172EF3" w:rsidP="005E202D">
      <w:pPr>
        <w:pStyle w:val="PargrafodaLista"/>
        <w:widowControl w:val="0"/>
        <w:numPr>
          <w:ilvl w:val="0"/>
          <w:numId w:val="28"/>
        </w:numPr>
        <w:tabs>
          <w:tab w:val="left" w:pos="426"/>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DÉCIMA</w:t>
      </w:r>
      <w:r w:rsidRPr="00A45F4A">
        <w:rPr>
          <w:rFonts w:ascii="Times New Roman" w:hAnsi="Times New Roman" w:cs="Times New Roman"/>
          <w:b/>
          <w:bCs/>
          <w:sz w:val="24"/>
          <w:szCs w:val="24"/>
        </w:rPr>
        <w:t xml:space="preserve"> </w:t>
      </w:r>
      <w:r w:rsidR="005E202D">
        <w:rPr>
          <w:rFonts w:ascii="Times New Roman" w:hAnsi="Times New Roman" w:cs="Times New Roman"/>
          <w:b/>
          <w:bCs/>
          <w:sz w:val="24"/>
          <w:szCs w:val="24"/>
        </w:rPr>
        <w:t>QUINTA</w:t>
      </w:r>
      <w:r w:rsidRPr="00A45F4A">
        <w:rPr>
          <w:rFonts w:ascii="Times New Roman" w:hAnsi="Times New Roman" w:cs="Times New Roman"/>
          <w:b/>
          <w:bCs/>
          <w:sz w:val="24"/>
          <w:szCs w:val="24"/>
        </w:rPr>
        <w:t xml:space="preserve"> – DA EX</w:t>
      </w:r>
      <w:r w:rsidR="008675CC">
        <w:rPr>
          <w:rFonts w:ascii="Times New Roman" w:hAnsi="Times New Roman" w:cs="Times New Roman"/>
          <w:b/>
          <w:bCs/>
          <w:sz w:val="24"/>
          <w:szCs w:val="24"/>
        </w:rPr>
        <w:t>E</w:t>
      </w:r>
      <w:r w:rsidRPr="00A45F4A">
        <w:rPr>
          <w:rFonts w:ascii="Times New Roman" w:hAnsi="Times New Roman" w:cs="Times New Roman"/>
          <w:b/>
          <w:bCs/>
          <w:sz w:val="24"/>
          <w:szCs w:val="24"/>
        </w:rPr>
        <w:t>CUÇÃO DO CONTRATO</w:t>
      </w:r>
    </w:p>
    <w:p w:rsidR="00172EF3" w:rsidRPr="00A45F4A" w:rsidRDefault="00172EF3" w:rsidP="00987942">
      <w:pPr>
        <w:widowControl w:val="0"/>
        <w:tabs>
          <w:tab w:val="left" w:pos="993"/>
        </w:tabs>
        <w:overflowPunct w:val="0"/>
        <w:autoSpaceDE w:val="0"/>
        <w:autoSpaceDN w:val="0"/>
        <w:adjustRightInd w:val="0"/>
        <w:rPr>
          <w:rFonts w:ascii="Times New Roman" w:hAnsi="Times New Roman" w:cs="Times New Roman"/>
          <w:b/>
          <w:bCs/>
          <w:sz w:val="24"/>
          <w:szCs w:val="24"/>
        </w:rPr>
      </w:pPr>
    </w:p>
    <w:p w:rsidR="00172EF3" w:rsidRDefault="00172EF3" w:rsidP="00987942">
      <w:pPr>
        <w:autoSpaceDE w:val="0"/>
        <w:autoSpaceDN w:val="0"/>
        <w:adjustRightInd w:val="0"/>
        <w:ind w:left="0" w:firstLine="0"/>
        <w:rPr>
          <w:rFonts w:ascii="Times New Roman" w:hAnsi="Times New Roman" w:cs="Times New Roman"/>
          <w:sz w:val="24"/>
          <w:szCs w:val="24"/>
        </w:rPr>
      </w:pPr>
      <w:r w:rsidRPr="00A45F4A">
        <w:rPr>
          <w:rFonts w:ascii="Times New Roman" w:hAnsi="Times New Roman" w:cs="Times New Roman"/>
          <w:b/>
          <w:bCs/>
          <w:sz w:val="24"/>
          <w:szCs w:val="24"/>
        </w:rPr>
        <w:t>1</w:t>
      </w:r>
      <w:r w:rsidR="005E202D">
        <w:rPr>
          <w:rFonts w:ascii="Times New Roman" w:hAnsi="Times New Roman" w:cs="Times New Roman"/>
          <w:b/>
          <w:bCs/>
          <w:sz w:val="24"/>
          <w:szCs w:val="24"/>
        </w:rPr>
        <w:t>5</w:t>
      </w:r>
      <w:r w:rsidRPr="00A45F4A">
        <w:rPr>
          <w:rFonts w:ascii="Times New Roman" w:hAnsi="Times New Roman" w:cs="Times New Roman"/>
          <w:b/>
          <w:bCs/>
          <w:sz w:val="24"/>
          <w:szCs w:val="24"/>
        </w:rPr>
        <w:t xml:space="preserve">.1 </w:t>
      </w:r>
      <w:r w:rsidRPr="00A45F4A">
        <w:rPr>
          <w:rFonts w:ascii="Times New Roman" w:hAnsi="Times New Roman" w:cs="Times New Roman"/>
          <w:sz w:val="24"/>
          <w:szCs w:val="24"/>
        </w:rPr>
        <w:t>A execução deste Contrato, bem como os casos nele omissos, regular-se-ão pelas cláusulas contratuais e pelos preceitos de direito público, aplicando-se, supletivamente, os princípios da Teoria Geral dos Contratos</w:t>
      </w:r>
      <w:r w:rsidR="002D169D">
        <w:rPr>
          <w:rFonts w:ascii="Times New Roman" w:hAnsi="Times New Roman" w:cs="Times New Roman"/>
          <w:sz w:val="24"/>
          <w:szCs w:val="24"/>
        </w:rPr>
        <w:t>.</w:t>
      </w:r>
    </w:p>
    <w:p w:rsidR="002D169D" w:rsidRDefault="002D169D" w:rsidP="00987942">
      <w:pPr>
        <w:autoSpaceDE w:val="0"/>
        <w:autoSpaceDN w:val="0"/>
        <w:adjustRightInd w:val="0"/>
        <w:ind w:left="0" w:firstLine="0"/>
        <w:rPr>
          <w:rFonts w:ascii="Times New Roman" w:hAnsi="Times New Roman" w:cs="Times New Roman"/>
          <w:sz w:val="24"/>
          <w:szCs w:val="24"/>
        </w:rPr>
      </w:pPr>
    </w:p>
    <w:p w:rsidR="00172EF3" w:rsidRPr="002D169D" w:rsidRDefault="002D169D" w:rsidP="005E202D">
      <w:pPr>
        <w:pStyle w:val="Nivel2"/>
        <w:numPr>
          <w:ilvl w:val="1"/>
          <w:numId w:val="29"/>
        </w:numPr>
        <w:tabs>
          <w:tab w:val="left" w:pos="0"/>
        </w:tabs>
        <w:autoSpaceDE w:val="0"/>
        <w:autoSpaceDN w:val="0"/>
        <w:adjustRightInd w:val="0"/>
        <w:spacing w:afterLines="120" w:after="288" w:line="312" w:lineRule="auto"/>
        <w:ind w:left="0" w:firstLine="0"/>
        <w:rPr>
          <w:rFonts w:ascii="Times New Roman" w:hAnsi="Times New Roman" w:cs="Times New Roman"/>
          <w:b/>
          <w:bCs/>
          <w:sz w:val="24"/>
          <w:szCs w:val="24"/>
        </w:rPr>
      </w:pPr>
      <w:r w:rsidRPr="002D169D">
        <w:rPr>
          <w:rFonts w:ascii="Times New Roman" w:eastAsiaTheme="minorHAnsi" w:hAnsi="Times New Roman" w:cs="Times New Roman"/>
          <w:color w:val="auto"/>
          <w:sz w:val="24"/>
          <w:szCs w:val="24"/>
          <w:lang w:eastAsia="en-US"/>
        </w:rPr>
        <w:t xml:space="preserve">Os casos omissos serão decididos pelo contratante, segundo as disposições contidas na Lei </w:t>
      </w:r>
      <w:hyperlink r:id="rId26" w:history="1">
        <w:r w:rsidRPr="002D169D">
          <w:rPr>
            <w:rFonts w:ascii="Times New Roman" w:eastAsiaTheme="minorHAnsi" w:hAnsi="Times New Roman" w:cs="Times New Roman"/>
            <w:color w:val="auto"/>
            <w:sz w:val="24"/>
            <w:szCs w:val="24"/>
            <w:lang w:eastAsia="en-US"/>
          </w:rPr>
          <w:t>nº 14.133, de 2021</w:t>
        </w:r>
      </w:hyperlink>
      <w:r w:rsidRPr="002D169D">
        <w:rPr>
          <w:rFonts w:ascii="Times New Roman" w:eastAsiaTheme="minorHAnsi" w:hAnsi="Times New Roman" w:cs="Times New Roman"/>
          <w:color w:val="auto"/>
          <w:sz w:val="24"/>
          <w:szCs w:val="24"/>
          <w:lang w:eastAsia="en-US"/>
        </w:rPr>
        <w:t xml:space="preserve">, e demais normas federais aplicáveis e, subsidiariamente, segundo as disposições contidas na </w:t>
      </w:r>
      <w:hyperlink r:id="rId27" w:history="1">
        <w:r w:rsidRPr="002D169D">
          <w:rPr>
            <w:rFonts w:ascii="Times New Roman" w:eastAsiaTheme="minorHAnsi" w:hAnsi="Times New Roman" w:cs="Times New Roman"/>
            <w:color w:val="auto"/>
            <w:sz w:val="24"/>
            <w:szCs w:val="24"/>
            <w:lang w:eastAsia="en-US"/>
          </w:rPr>
          <w:t>Lei nº 8.078, de 1990 – Código de Defesa do Consumidor</w:t>
        </w:r>
      </w:hyperlink>
      <w:r w:rsidRPr="002D169D">
        <w:rPr>
          <w:rFonts w:ascii="Times New Roman" w:eastAsiaTheme="minorHAnsi" w:hAnsi="Times New Roman" w:cs="Times New Roman"/>
          <w:color w:val="auto"/>
          <w:sz w:val="24"/>
          <w:szCs w:val="24"/>
          <w:lang w:eastAsia="en-US"/>
        </w:rPr>
        <w:t xml:space="preserve"> – e normas e princípios gerais dos contratos.</w:t>
      </w:r>
    </w:p>
    <w:p w:rsidR="00FF69E8" w:rsidRPr="00A45F4A" w:rsidRDefault="00FF69E8" w:rsidP="005E202D">
      <w:pPr>
        <w:pStyle w:val="PargrafodaLista"/>
        <w:widowControl w:val="0"/>
        <w:numPr>
          <w:ilvl w:val="0"/>
          <w:numId w:val="25"/>
        </w:numPr>
        <w:tabs>
          <w:tab w:val="left" w:pos="426"/>
          <w:tab w:val="left" w:pos="993"/>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b/>
          <w:bCs/>
          <w:sz w:val="24"/>
          <w:szCs w:val="24"/>
        </w:rPr>
        <w:t xml:space="preserve">CLÁUSULA </w:t>
      </w:r>
      <w:r w:rsidR="00027490" w:rsidRPr="00A45F4A">
        <w:rPr>
          <w:rFonts w:ascii="Times New Roman" w:hAnsi="Times New Roman" w:cs="Times New Roman"/>
          <w:b/>
          <w:bCs/>
          <w:sz w:val="24"/>
          <w:szCs w:val="24"/>
        </w:rPr>
        <w:t xml:space="preserve">DÉCIMA </w:t>
      </w:r>
      <w:r w:rsidR="005E202D">
        <w:rPr>
          <w:rFonts w:ascii="Times New Roman" w:hAnsi="Times New Roman" w:cs="Times New Roman"/>
          <w:b/>
          <w:bCs/>
          <w:sz w:val="24"/>
          <w:szCs w:val="24"/>
        </w:rPr>
        <w:t>SEXTA</w:t>
      </w:r>
      <w:r w:rsidRPr="00A45F4A">
        <w:rPr>
          <w:rFonts w:ascii="Times New Roman" w:hAnsi="Times New Roman" w:cs="Times New Roman"/>
          <w:b/>
          <w:bCs/>
          <w:sz w:val="24"/>
          <w:szCs w:val="24"/>
        </w:rPr>
        <w:t xml:space="preserve"> – DO FORO</w:t>
      </w:r>
    </w:p>
    <w:p w:rsidR="00FF69E8" w:rsidRPr="00A45F4A" w:rsidRDefault="00FF69E8" w:rsidP="00FF69E8">
      <w:pPr>
        <w:widowControl w:val="0"/>
        <w:tabs>
          <w:tab w:val="left" w:pos="993"/>
        </w:tabs>
        <w:overflowPunct w:val="0"/>
        <w:autoSpaceDE w:val="0"/>
        <w:autoSpaceDN w:val="0"/>
        <w:adjustRightInd w:val="0"/>
        <w:ind w:left="0" w:firstLine="0"/>
        <w:rPr>
          <w:rFonts w:ascii="Times New Roman" w:hAnsi="Times New Roman" w:cs="Times New Roman"/>
          <w:bCs/>
          <w:sz w:val="24"/>
          <w:szCs w:val="24"/>
        </w:rPr>
      </w:pPr>
    </w:p>
    <w:p w:rsidR="004A2FC2" w:rsidRPr="00A45F4A" w:rsidRDefault="004A2FC2" w:rsidP="001C5D84">
      <w:pPr>
        <w:pStyle w:val="PargrafodaLista"/>
        <w:widowControl w:val="0"/>
        <w:numPr>
          <w:ilvl w:val="1"/>
          <w:numId w:val="25"/>
        </w:numPr>
        <w:tabs>
          <w:tab w:val="left" w:pos="567"/>
        </w:tabs>
        <w:overflowPunct w:val="0"/>
        <w:autoSpaceDE w:val="0"/>
        <w:autoSpaceDN w:val="0"/>
        <w:adjustRightInd w:val="0"/>
        <w:ind w:left="0" w:firstLine="0"/>
        <w:rPr>
          <w:rFonts w:ascii="Times New Roman" w:hAnsi="Times New Roman" w:cs="Times New Roman"/>
          <w:b/>
          <w:bCs/>
          <w:sz w:val="24"/>
          <w:szCs w:val="24"/>
        </w:rPr>
      </w:pPr>
      <w:r w:rsidRPr="00A45F4A">
        <w:rPr>
          <w:rFonts w:ascii="Times New Roman" w:hAnsi="Times New Roman" w:cs="Times New Roman"/>
          <w:sz w:val="24"/>
          <w:szCs w:val="24"/>
        </w:rPr>
        <w:t>As partes elegem o foro da comarca do Recife, Estado de Pernambuco, como único competente para conhecer e dirimir qualquer ação ou execução oriunda do presente contrato, renunciando a qualquer outro por mais privilegiado que seja ou venha a ser.</w:t>
      </w:r>
    </w:p>
    <w:p w:rsidR="004A2FC2"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7F0DD2" w:rsidRDefault="007F0DD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7F0DD2" w:rsidRDefault="007F0DD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7F0DD2" w:rsidRDefault="007F0DD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7F0DD2" w:rsidRDefault="007F0DD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7F0DD2" w:rsidRDefault="007F0DD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7F0DD2" w:rsidRDefault="007F0DD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C13D80">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lastRenderedPageBreak/>
        <w:t>E, por estarem assim justos e contratados, firmam o presente instrumento em 02 (duas) vias de igual teor e forma, juntamente com duas testemunhas e a todo ato presentes, e para um só efeito de direito.</w:t>
      </w:r>
    </w:p>
    <w:p w:rsidR="004A2FC2" w:rsidRDefault="004A2FC2" w:rsidP="00670A89">
      <w:pPr>
        <w:rPr>
          <w:rFonts w:ascii="Times New Roman" w:hAnsi="Times New Roman" w:cs="Times New Roman"/>
          <w:sz w:val="24"/>
          <w:szCs w:val="24"/>
        </w:rPr>
      </w:pP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 xml:space="preserve">Recife, </w:t>
      </w:r>
      <w:proofErr w:type="spellStart"/>
      <w:r w:rsidRPr="00A45F4A">
        <w:rPr>
          <w:rFonts w:ascii="Times New Roman" w:hAnsi="Times New Roman" w:cs="Times New Roman"/>
          <w:sz w:val="24"/>
          <w:szCs w:val="24"/>
        </w:rPr>
        <w:t>xx</w:t>
      </w:r>
      <w:proofErr w:type="spellEnd"/>
      <w:r w:rsidRPr="00A45F4A">
        <w:rPr>
          <w:rFonts w:ascii="Times New Roman" w:hAnsi="Times New Roman" w:cs="Times New Roman"/>
          <w:sz w:val="24"/>
          <w:szCs w:val="24"/>
        </w:rPr>
        <w:t xml:space="preserve"> de </w:t>
      </w:r>
      <w:proofErr w:type="spellStart"/>
      <w:r w:rsidRPr="00A45F4A">
        <w:rPr>
          <w:rFonts w:ascii="Times New Roman" w:hAnsi="Times New Roman" w:cs="Times New Roman"/>
          <w:sz w:val="24"/>
          <w:szCs w:val="24"/>
        </w:rPr>
        <w:t>xxxxxxxxxxx</w:t>
      </w:r>
      <w:proofErr w:type="spellEnd"/>
      <w:r w:rsidRPr="00A45F4A">
        <w:rPr>
          <w:rFonts w:ascii="Times New Roman" w:hAnsi="Times New Roman" w:cs="Times New Roman"/>
          <w:sz w:val="24"/>
          <w:szCs w:val="24"/>
        </w:rPr>
        <w:t xml:space="preserve"> de 20</w:t>
      </w:r>
      <w:r w:rsidR="005A2ABD">
        <w:rPr>
          <w:rFonts w:ascii="Times New Roman" w:hAnsi="Times New Roman" w:cs="Times New Roman"/>
          <w:sz w:val="24"/>
          <w:szCs w:val="24"/>
        </w:rPr>
        <w:t>24</w:t>
      </w: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63200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0" w:firstLine="0"/>
        <w:rPr>
          <w:rFonts w:ascii="Times New Roman" w:hAnsi="Times New Roman" w:cs="Times New Roman"/>
          <w:b/>
          <w:sz w:val="24"/>
          <w:szCs w:val="24"/>
        </w:rPr>
      </w:pPr>
      <w:r w:rsidRPr="00A45F4A">
        <w:rPr>
          <w:rFonts w:ascii="Times New Roman" w:hAnsi="Times New Roman" w:cs="Times New Roman"/>
          <w:b/>
          <w:sz w:val="24"/>
          <w:szCs w:val="24"/>
        </w:rPr>
        <w:t>CONTRATANTE:</w:t>
      </w:r>
      <w:r w:rsidRPr="00A45F4A">
        <w:rPr>
          <w:rFonts w:ascii="Times New Roman" w:hAnsi="Times New Roman" w:cs="Times New Roman"/>
          <w:sz w:val="24"/>
          <w:szCs w:val="24"/>
        </w:rPr>
        <w:t xml:space="preserve"> </w:t>
      </w:r>
      <w:r w:rsidRPr="00A45F4A">
        <w:rPr>
          <w:rFonts w:ascii="Times New Roman" w:hAnsi="Times New Roman" w:cs="Times New Roman"/>
          <w:b/>
          <w:sz w:val="24"/>
          <w:szCs w:val="24"/>
        </w:rPr>
        <w:t>Conselho Regional de Medicina do Estado de Pernambuco CREMEPE</w:t>
      </w: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sz w:val="24"/>
          <w:szCs w:val="24"/>
        </w:rPr>
        <w:t>_____________________________________________</w:t>
      </w:r>
      <w:r w:rsidR="0043086C">
        <w:rPr>
          <w:rFonts w:ascii="Times New Roman" w:hAnsi="Times New Roman" w:cs="Times New Roman"/>
          <w:sz w:val="24"/>
          <w:szCs w:val="24"/>
        </w:rPr>
        <w:t>_________________________</w:t>
      </w:r>
    </w:p>
    <w:p w:rsidR="004A2FC2" w:rsidRPr="00A45F4A" w:rsidRDefault="004A2FC2" w:rsidP="00372647">
      <w:pPr>
        <w:pStyle w:val="Cabealho"/>
        <w:tabs>
          <w:tab w:val="left" w:pos="0"/>
        </w:tabs>
        <w:ind w:left="22" w:hanging="22"/>
        <w:rPr>
          <w:rFonts w:ascii="Times New Roman" w:hAnsi="Times New Roman" w:cs="Times New Roman"/>
          <w:b/>
          <w:sz w:val="24"/>
          <w:szCs w:val="24"/>
        </w:rPr>
      </w:pPr>
      <w:r w:rsidRPr="00A45F4A">
        <w:rPr>
          <w:rFonts w:ascii="Times New Roman" w:hAnsi="Times New Roman" w:cs="Times New Roman"/>
          <w:b/>
          <w:sz w:val="24"/>
          <w:szCs w:val="24"/>
        </w:rPr>
        <w:t xml:space="preserve">CONTRATADA: </w:t>
      </w:r>
      <w:proofErr w:type="spellStart"/>
      <w:r w:rsidRPr="00A45F4A">
        <w:rPr>
          <w:rFonts w:ascii="Times New Roman" w:hAnsi="Times New Roman" w:cs="Times New Roman"/>
          <w:b/>
          <w:sz w:val="24"/>
          <w:szCs w:val="24"/>
        </w:rPr>
        <w:t>xxxxxxxxxxxxxxxxxxxxxxxx</w:t>
      </w:r>
      <w:proofErr w:type="spellEnd"/>
      <w:r w:rsidRPr="00A45F4A">
        <w:rPr>
          <w:rFonts w:ascii="Times New Roman" w:hAnsi="Times New Roman" w:cs="Times New Roman"/>
          <w:b/>
          <w:sz w:val="24"/>
          <w:szCs w:val="24"/>
        </w:rPr>
        <w:t>.</w:t>
      </w: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r w:rsidRPr="00A45F4A">
        <w:rPr>
          <w:rFonts w:ascii="Times New Roman" w:hAnsi="Times New Roman" w:cs="Times New Roman"/>
          <w:b/>
          <w:sz w:val="24"/>
          <w:szCs w:val="24"/>
        </w:rPr>
        <w:t>TESTEMUNHAS</w:t>
      </w:r>
      <w:r w:rsidRPr="00A45F4A">
        <w:rPr>
          <w:rFonts w:ascii="Times New Roman" w:hAnsi="Times New Roman" w:cs="Times New Roman"/>
          <w:sz w:val="24"/>
          <w:szCs w:val="24"/>
        </w:rPr>
        <w:t>:</w:t>
      </w:r>
    </w:p>
    <w:p w:rsidR="00DE3779" w:rsidRDefault="00DE3779"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sz w:val="24"/>
          <w:szCs w:val="24"/>
        </w:rPr>
      </w:pPr>
    </w:p>
    <w:p w:rsidR="004A2FC2" w:rsidRPr="00A45F4A" w:rsidRDefault="004A2FC2" w:rsidP="00670A8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Times New Roman" w:hAnsi="Times New Roman" w:cs="Times New Roman"/>
          <w:b/>
          <w:sz w:val="24"/>
          <w:szCs w:val="24"/>
        </w:rPr>
      </w:pPr>
      <w:r w:rsidRPr="00A45F4A">
        <w:rPr>
          <w:rFonts w:ascii="Times New Roman" w:hAnsi="Times New Roman" w:cs="Times New Roman"/>
          <w:sz w:val="24"/>
          <w:szCs w:val="24"/>
        </w:rPr>
        <w:t>____________</w:t>
      </w:r>
      <w:r w:rsidR="0043086C">
        <w:rPr>
          <w:rFonts w:ascii="Times New Roman" w:hAnsi="Times New Roman" w:cs="Times New Roman"/>
          <w:sz w:val="24"/>
          <w:szCs w:val="24"/>
        </w:rPr>
        <w:t xml:space="preserve">_________________________     </w:t>
      </w:r>
      <w:r w:rsidRPr="00A45F4A">
        <w:rPr>
          <w:rFonts w:ascii="Times New Roman" w:hAnsi="Times New Roman" w:cs="Times New Roman"/>
          <w:sz w:val="24"/>
          <w:szCs w:val="24"/>
        </w:rPr>
        <w:t>_______________________________</w:t>
      </w:r>
    </w:p>
    <w:p w:rsidR="004A2FC2" w:rsidRPr="00A45F4A" w:rsidRDefault="004A2FC2" w:rsidP="00670A89">
      <w:pPr>
        <w:rPr>
          <w:rFonts w:ascii="Times New Roman" w:hAnsi="Times New Roman" w:cs="Times New Roman"/>
          <w:sz w:val="24"/>
          <w:szCs w:val="24"/>
        </w:rPr>
      </w:pPr>
      <w:r w:rsidRPr="00A45F4A">
        <w:rPr>
          <w:rFonts w:ascii="Times New Roman" w:hAnsi="Times New Roman" w:cs="Times New Roman"/>
          <w:sz w:val="24"/>
          <w:szCs w:val="24"/>
        </w:rPr>
        <w:t xml:space="preserve">Nome: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00372647" w:rsidRPr="00A45F4A">
        <w:rPr>
          <w:rFonts w:ascii="Times New Roman" w:hAnsi="Times New Roman" w:cs="Times New Roman"/>
          <w:sz w:val="24"/>
          <w:szCs w:val="24"/>
        </w:rPr>
        <w:t>Nome:</w:t>
      </w:r>
    </w:p>
    <w:p w:rsidR="006A68CA" w:rsidRPr="00A45F4A" w:rsidRDefault="004A2FC2">
      <w:pPr>
        <w:rPr>
          <w:rFonts w:ascii="Times New Roman" w:hAnsi="Times New Roman" w:cs="Times New Roman"/>
          <w:sz w:val="24"/>
          <w:szCs w:val="24"/>
        </w:rPr>
      </w:pPr>
      <w:r w:rsidRPr="00A45F4A">
        <w:rPr>
          <w:rFonts w:ascii="Times New Roman" w:hAnsi="Times New Roman" w:cs="Times New Roman"/>
          <w:sz w:val="24"/>
          <w:szCs w:val="24"/>
        </w:rPr>
        <w:t xml:space="preserve">CPF/MF Nº                                           </w:t>
      </w:r>
      <w:r w:rsidR="00372647" w:rsidRPr="00A45F4A">
        <w:rPr>
          <w:rFonts w:ascii="Times New Roman" w:hAnsi="Times New Roman" w:cs="Times New Roman"/>
          <w:sz w:val="24"/>
          <w:szCs w:val="24"/>
        </w:rPr>
        <w:t xml:space="preserve">     </w:t>
      </w:r>
      <w:r w:rsidR="0043086C">
        <w:rPr>
          <w:rFonts w:ascii="Times New Roman" w:hAnsi="Times New Roman" w:cs="Times New Roman"/>
          <w:sz w:val="24"/>
          <w:szCs w:val="24"/>
        </w:rPr>
        <w:t xml:space="preserve">           </w:t>
      </w:r>
      <w:r w:rsidRPr="00A45F4A">
        <w:rPr>
          <w:rFonts w:ascii="Times New Roman" w:hAnsi="Times New Roman" w:cs="Times New Roman"/>
          <w:sz w:val="24"/>
          <w:szCs w:val="24"/>
        </w:rPr>
        <w:t>CPF/MF Nº</w:t>
      </w:r>
    </w:p>
    <w:sectPr w:rsidR="006A68CA" w:rsidRPr="00A45F4A" w:rsidSect="003162D9">
      <w:headerReference w:type="default" r:id="rId28"/>
      <w:footerReference w:type="default" r:id="rId29"/>
      <w:pgSz w:w="11906" w:h="16838"/>
      <w:pgMar w:top="1417" w:right="1701" w:bottom="1135" w:left="1701"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EA6" w:rsidRDefault="00596EA6" w:rsidP="008D07DD">
      <w:r>
        <w:separator/>
      </w:r>
    </w:p>
  </w:endnote>
  <w:endnote w:type="continuationSeparator" w:id="0">
    <w:p w:rsidR="00596EA6" w:rsidRDefault="00596EA6"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EA6" w:rsidRPr="00F144D0" w:rsidRDefault="00596EA6" w:rsidP="00F144D0">
    <w:pPr>
      <w:pStyle w:val="Rodap"/>
    </w:pPr>
    <w:r>
      <w:rPr>
        <w:noProof/>
        <w:lang w:eastAsia="pt-BR"/>
      </w:rPr>
      <w:drawing>
        <wp:anchor distT="0" distB="0" distL="114300" distR="114300" simplePos="0" relativeHeight="251659264" behindDoc="0" locked="0" layoutInCell="1" allowOverlap="1" wp14:anchorId="45BE445B" wp14:editId="2F51316C">
          <wp:simplePos x="0" y="0"/>
          <wp:positionH relativeFrom="column">
            <wp:posOffset>-656793</wp:posOffset>
          </wp:positionH>
          <wp:positionV relativeFrom="paragraph">
            <wp:posOffset>96622</wp:posOffset>
          </wp:positionV>
          <wp:extent cx="6904990" cy="257175"/>
          <wp:effectExtent l="0" t="0" r="0" b="0"/>
          <wp:wrapNone/>
          <wp:docPr id="3" name="Imagem 3"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EA6" w:rsidRDefault="00596EA6" w:rsidP="008D07DD">
      <w:r>
        <w:separator/>
      </w:r>
    </w:p>
  </w:footnote>
  <w:footnote w:type="continuationSeparator" w:id="0">
    <w:p w:rsidR="00596EA6" w:rsidRDefault="00596EA6"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EA6" w:rsidRPr="00F144D0" w:rsidRDefault="00596EA6" w:rsidP="00F144D0">
    <w:pPr>
      <w:pStyle w:val="Cabealho"/>
      <w:jc w:val="center"/>
    </w:pPr>
    <w:r>
      <w:rPr>
        <w:noProof/>
        <w:lang w:eastAsia="pt-BR"/>
      </w:rPr>
      <w:drawing>
        <wp:inline distT="0" distB="0" distL="0" distR="0" wp14:anchorId="3F69BF22" wp14:editId="56D6483A">
          <wp:extent cx="2200275" cy="1333500"/>
          <wp:effectExtent l="0" t="0" r="9525" b="0"/>
          <wp:docPr id="2" name="Imagem 1"/>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934"/>
    <w:multiLevelType w:val="multilevel"/>
    <w:tmpl w:val="A2984EAA"/>
    <w:lvl w:ilvl="0">
      <w:start w:val="4"/>
      <w:numFmt w:val="decimal"/>
      <w:lvlText w:val="%1"/>
      <w:lvlJc w:val="left"/>
      <w:pPr>
        <w:ind w:left="435" w:hanging="435"/>
      </w:pPr>
      <w:rPr>
        <w:rFonts w:hint="default"/>
        <w:i/>
        <w:color w:val="FF0000"/>
      </w:rPr>
    </w:lvl>
    <w:lvl w:ilvl="1">
      <w:start w:val="1"/>
      <w:numFmt w:val="decimal"/>
      <w:lvlText w:val="%1.%2"/>
      <w:lvlJc w:val="left"/>
      <w:pPr>
        <w:ind w:left="577" w:hanging="435"/>
      </w:pPr>
      <w:rPr>
        <w:rFonts w:hint="default"/>
        <w:i/>
        <w:color w:val="FF0000"/>
      </w:rPr>
    </w:lvl>
    <w:lvl w:ilvl="2">
      <w:start w:val="1"/>
      <w:numFmt w:val="decimal"/>
      <w:lvlText w:val="%1.%2.%3"/>
      <w:lvlJc w:val="left"/>
      <w:pPr>
        <w:ind w:left="1004" w:hanging="720"/>
      </w:pPr>
      <w:rPr>
        <w:rFonts w:hint="default"/>
        <w:b/>
        <w:i w:val="0"/>
        <w:color w:val="auto"/>
      </w:rPr>
    </w:lvl>
    <w:lvl w:ilvl="3">
      <w:start w:val="1"/>
      <w:numFmt w:val="decimal"/>
      <w:lvlText w:val="%1.%2.%3.%4"/>
      <w:lvlJc w:val="left"/>
      <w:pPr>
        <w:ind w:left="1146" w:hanging="720"/>
      </w:pPr>
      <w:rPr>
        <w:rFonts w:hint="default"/>
        <w:i/>
        <w:color w:val="FF0000"/>
      </w:rPr>
    </w:lvl>
    <w:lvl w:ilvl="4">
      <w:start w:val="1"/>
      <w:numFmt w:val="decimal"/>
      <w:lvlText w:val="%1.%2.%3.%4.%5"/>
      <w:lvlJc w:val="left"/>
      <w:pPr>
        <w:ind w:left="1648" w:hanging="1080"/>
      </w:pPr>
      <w:rPr>
        <w:rFonts w:hint="default"/>
        <w:i/>
        <w:color w:val="FF0000"/>
      </w:rPr>
    </w:lvl>
    <w:lvl w:ilvl="5">
      <w:start w:val="1"/>
      <w:numFmt w:val="decimal"/>
      <w:lvlText w:val="%1.%2.%3.%4.%5.%6"/>
      <w:lvlJc w:val="left"/>
      <w:pPr>
        <w:ind w:left="1790" w:hanging="1080"/>
      </w:pPr>
      <w:rPr>
        <w:rFonts w:hint="default"/>
        <w:i/>
        <w:color w:val="FF0000"/>
      </w:rPr>
    </w:lvl>
    <w:lvl w:ilvl="6">
      <w:start w:val="1"/>
      <w:numFmt w:val="decimal"/>
      <w:lvlText w:val="%1.%2.%3.%4.%5.%6.%7"/>
      <w:lvlJc w:val="left"/>
      <w:pPr>
        <w:ind w:left="2292" w:hanging="1440"/>
      </w:pPr>
      <w:rPr>
        <w:rFonts w:hint="default"/>
        <w:i/>
        <w:color w:val="FF0000"/>
      </w:rPr>
    </w:lvl>
    <w:lvl w:ilvl="7">
      <w:start w:val="1"/>
      <w:numFmt w:val="decimal"/>
      <w:lvlText w:val="%1.%2.%3.%4.%5.%6.%7.%8"/>
      <w:lvlJc w:val="left"/>
      <w:pPr>
        <w:ind w:left="2434" w:hanging="1440"/>
      </w:pPr>
      <w:rPr>
        <w:rFonts w:hint="default"/>
        <w:i/>
        <w:color w:val="FF0000"/>
      </w:rPr>
    </w:lvl>
    <w:lvl w:ilvl="8">
      <w:start w:val="1"/>
      <w:numFmt w:val="decimal"/>
      <w:lvlText w:val="%1.%2.%3.%4.%5.%6.%7.%8.%9"/>
      <w:lvlJc w:val="left"/>
      <w:pPr>
        <w:ind w:left="2936" w:hanging="1800"/>
      </w:pPr>
      <w:rPr>
        <w:rFonts w:hint="default"/>
        <w:i/>
        <w:color w:val="FF0000"/>
      </w:rPr>
    </w:lvl>
  </w:abstractNum>
  <w:abstractNum w:abstractNumId="1" w15:restartNumberingAfterBreak="0">
    <w:nsid w:val="09101A4D"/>
    <w:multiLevelType w:val="multilevel"/>
    <w:tmpl w:val="83B41C7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1B4D5C"/>
    <w:multiLevelType w:val="multilevel"/>
    <w:tmpl w:val="75E0A95E"/>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6C0D5E"/>
    <w:multiLevelType w:val="multilevel"/>
    <w:tmpl w:val="9F0E42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0D09"/>
    <w:multiLevelType w:val="multilevel"/>
    <w:tmpl w:val="8C80809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644FB0"/>
    <w:multiLevelType w:val="multilevel"/>
    <w:tmpl w:val="6E728774"/>
    <w:lvl w:ilvl="0">
      <w:start w:val="15"/>
      <w:numFmt w:val="decimal"/>
      <w:lvlText w:val="%1"/>
      <w:lvlJc w:val="left"/>
      <w:pPr>
        <w:ind w:left="420" w:hanging="420"/>
      </w:pPr>
      <w:rPr>
        <w:rFonts w:eastAsiaTheme="minorHAnsi" w:hint="default"/>
        <w:b w:val="0"/>
        <w:color w:val="auto"/>
      </w:rPr>
    </w:lvl>
    <w:lvl w:ilvl="1">
      <w:start w:val="2"/>
      <w:numFmt w:val="decimal"/>
      <w:lvlText w:val="%1.%2"/>
      <w:lvlJc w:val="left"/>
      <w:pPr>
        <w:ind w:left="420" w:hanging="420"/>
      </w:pPr>
      <w:rPr>
        <w:rFonts w:eastAsiaTheme="minorHAnsi" w:hint="default"/>
        <w:b/>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7" w15:restartNumberingAfterBreak="0">
    <w:nsid w:val="21696AC5"/>
    <w:multiLevelType w:val="multilevel"/>
    <w:tmpl w:val="3154E400"/>
    <w:lvl w:ilvl="0">
      <w:start w:val="11"/>
      <w:numFmt w:val="decimal"/>
      <w:lvlText w:val="%1"/>
      <w:lvlJc w:val="left"/>
      <w:pPr>
        <w:ind w:left="420" w:hanging="420"/>
      </w:pPr>
      <w:rPr>
        <w:rFonts w:hint="default"/>
      </w:rPr>
    </w:lvl>
    <w:lvl w:ilvl="1">
      <w:start w:val="1"/>
      <w:numFmt w:val="decimal"/>
      <w:lvlText w:val="%1.%2"/>
      <w:lvlJc w:val="left"/>
      <w:pPr>
        <w:ind w:left="1555" w:hanging="420"/>
      </w:pPr>
      <w:rPr>
        <w:rFonts w:hint="default"/>
        <w:b/>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8" w15:restartNumberingAfterBreak="0">
    <w:nsid w:val="292119F7"/>
    <w:multiLevelType w:val="multilevel"/>
    <w:tmpl w:val="2384D84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FB114F"/>
    <w:multiLevelType w:val="multilevel"/>
    <w:tmpl w:val="0720C716"/>
    <w:lvl w:ilvl="0">
      <w:start w:val="6"/>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b/>
        <w:i w:val="0"/>
        <w:color w:val="auto"/>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1D45646"/>
    <w:multiLevelType w:val="multilevel"/>
    <w:tmpl w:val="08981754"/>
    <w:lvl w:ilvl="0">
      <w:start w:val="6"/>
      <w:numFmt w:val="decimal"/>
      <w:lvlText w:val="%1"/>
      <w:lvlJc w:val="left"/>
      <w:pPr>
        <w:ind w:left="360" w:hanging="360"/>
      </w:pPr>
      <w:rPr>
        <w:rFonts w:hint="default"/>
        <w:i/>
        <w:color w:val="FF0000"/>
      </w:rPr>
    </w:lvl>
    <w:lvl w:ilvl="1">
      <w:start w:val="2"/>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15:restartNumberingAfterBreak="0">
    <w:nsid w:val="32B7563C"/>
    <w:multiLevelType w:val="multilevel"/>
    <w:tmpl w:val="3BA47FDC"/>
    <w:lvl w:ilvl="0">
      <w:start w:val="14"/>
      <w:numFmt w:val="decimal"/>
      <w:lvlText w:val="%1"/>
      <w:lvlJc w:val="left"/>
      <w:pPr>
        <w:ind w:left="600" w:hanging="600"/>
      </w:pPr>
      <w:rPr>
        <w:rFonts w:hint="default"/>
      </w:rPr>
    </w:lvl>
    <w:lvl w:ilvl="1">
      <w:start w:val="1"/>
      <w:numFmt w:val="decimal"/>
      <w:lvlText w:val="%1.%2"/>
      <w:lvlJc w:val="left"/>
      <w:pPr>
        <w:ind w:left="883" w:hanging="60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F3940B9"/>
    <w:multiLevelType w:val="multilevel"/>
    <w:tmpl w:val="865E409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5F5011D"/>
    <w:multiLevelType w:val="multilevel"/>
    <w:tmpl w:val="9B56996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A30E49"/>
    <w:multiLevelType w:val="multilevel"/>
    <w:tmpl w:val="0674DDD4"/>
    <w:lvl w:ilvl="0">
      <w:start w:val="13"/>
      <w:numFmt w:val="decimal"/>
      <w:lvlText w:val="%1"/>
      <w:lvlJc w:val="left"/>
      <w:pPr>
        <w:ind w:left="420" w:hanging="420"/>
      </w:pPr>
      <w:rPr>
        <w:rFonts w:hint="default"/>
      </w:rPr>
    </w:lvl>
    <w:lvl w:ilvl="1">
      <w:start w:val="2"/>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A5559B0"/>
    <w:multiLevelType w:val="multilevel"/>
    <w:tmpl w:val="55E47C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6A2306"/>
    <w:multiLevelType w:val="multilevel"/>
    <w:tmpl w:val="D960DF74"/>
    <w:lvl w:ilvl="0">
      <w:start w:val="16"/>
      <w:numFmt w:val="decimal"/>
      <w:lvlText w:val="%1"/>
      <w:lvlJc w:val="left"/>
      <w:pPr>
        <w:ind w:left="420" w:hanging="420"/>
      </w:pPr>
      <w:rPr>
        <w:rFonts w:eastAsiaTheme="minorHAnsi" w:hint="default"/>
        <w:b w:val="0"/>
        <w:color w:val="auto"/>
      </w:rPr>
    </w:lvl>
    <w:lvl w:ilvl="1">
      <w:start w:val="2"/>
      <w:numFmt w:val="decimal"/>
      <w:lvlText w:val="%1.%2"/>
      <w:lvlJc w:val="left"/>
      <w:pPr>
        <w:ind w:left="420" w:hanging="420"/>
      </w:pPr>
      <w:rPr>
        <w:rFonts w:eastAsiaTheme="minorHAnsi" w:hint="default"/>
        <w:b/>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17" w15:restartNumberingAfterBreak="0">
    <w:nsid w:val="50021839"/>
    <w:multiLevelType w:val="multilevel"/>
    <w:tmpl w:val="048006EE"/>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522D4F6A"/>
    <w:multiLevelType w:val="multilevel"/>
    <w:tmpl w:val="0416001F"/>
    <w:lvl w:ilvl="0">
      <w:start w:val="1"/>
      <w:numFmt w:val="decimal"/>
      <w:lvlText w:val="%1."/>
      <w:lvlJc w:val="left"/>
      <w:pPr>
        <w:ind w:left="360" w:hanging="360"/>
      </w:pPr>
      <w:rPr>
        <w:rFonts w:hint="default"/>
        <w:b/>
      </w:rPr>
    </w:lvl>
    <w:lvl w:ilvl="1">
      <w:start w:val="1"/>
      <w:numFmt w:val="decimal"/>
      <w:lvlText w:val="%1.%2."/>
      <w:lvlJc w:val="left"/>
      <w:pPr>
        <w:ind w:left="19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9" w15:restartNumberingAfterBreak="0">
    <w:nsid w:val="58EA4ADB"/>
    <w:multiLevelType w:val="multilevel"/>
    <w:tmpl w:val="0C904C14"/>
    <w:lvl w:ilvl="0">
      <w:start w:val="7"/>
      <w:numFmt w:val="decimal"/>
      <w:lvlText w:val="%1."/>
      <w:lvlJc w:val="left"/>
      <w:pPr>
        <w:ind w:left="927" w:hanging="360"/>
      </w:pPr>
      <w:rPr>
        <w:rFonts w:hint="default"/>
        <w:b/>
      </w:rPr>
    </w:lvl>
    <w:lvl w:ilvl="1">
      <w:start w:val="1"/>
      <w:numFmt w:val="decimal"/>
      <w:isLgl/>
      <w:lvlText w:val="%1.%2"/>
      <w:lvlJc w:val="left"/>
      <w:pPr>
        <w:ind w:left="1069" w:hanging="360"/>
      </w:pPr>
      <w:rPr>
        <w:rFonts w:hint="default"/>
        <w:b/>
        <w:i w:val="0"/>
        <w:color w:val="auto"/>
      </w:rPr>
    </w:lvl>
    <w:lvl w:ilvl="2">
      <w:start w:val="1"/>
      <w:numFmt w:val="decimal"/>
      <w:isLgl/>
      <w:lvlText w:val="%1.%2.%3"/>
      <w:lvlJc w:val="left"/>
      <w:pPr>
        <w:ind w:left="1287" w:hanging="720"/>
      </w:pPr>
      <w:rPr>
        <w:rFonts w:hint="default"/>
        <w:b/>
        <w:i w:val="0"/>
        <w:color w:val="auto"/>
      </w:rPr>
    </w:lvl>
    <w:lvl w:ilvl="3">
      <w:start w:val="1"/>
      <w:numFmt w:val="decimal"/>
      <w:isLgl/>
      <w:lvlText w:val="%1.%2.%3.%4"/>
      <w:lvlJc w:val="left"/>
      <w:pPr>
        <w:ind w:left="1287" w:hanging="720"/>
      </w:pPr>
      <w:rPr>
        <w:rFonts w:hint="default"/>
        <w:b/>
        <w:i w:val="0"/>
        <w:color w:val="auto"/>
      </w:rPr>
    </w:lvl>
    <w:lvl w:ilvl="4">
      <w:start w:val="1"/>
      <w:numFmt w:val="decimal"/>
      <w:isLgl/>
      <w:lvlText w:val="%1.%2.%3.%4.%5"/>
      <w:lvlJc w:val="left"/>
      <w:pPr>
        <w:ind w:left="1647" w:hanging="1080"/>
      </w:pPr>
      <w:rPr>
        <w:rFonts w:hint="default"/>
        <w:i/>
        <w:color w:val="FF0000"/>
      </w:rPr>
    </w:lvl>
    <w:lvl w:ilvl="5">
      <w:start w:val="1"/>
      <w:numFmt w:val="decimal"/>
      <w:isLgl/>
      <w:lvlText w:val="%1.%2.%3.%4.%5.%6"/>
      <w:lvlJc w:val="left"/>
      <w:pPr>
        <w:ind w:left="1647" w:hanging="1080"/>
      </w:pPr>
      <w:rPr>
        <w:rFonts w:hint="default"/>
        <w:i/>
        <w:color w:val="FF0000"/>
      </w:rPr>
    </w:lvl>
    <w:lvl w:ilvl="6">
      <w:start w:val="1"/>
      <w:numFmt w:val="decimal"/>
      <w:isLgl/>
      <w:lvlText w:val="%1.%2.%3.%4.%5.%6.%7"/>
      <w:lvlJc w:val="left"/>
      <w:pPr>
        <w:ind w:left="2007" w:hanging="1440"/>
      </w:pPr>
      <w:rPr>
        <w:rFonts w:hint="default"/>
        <w:i/>
        <w:color w:val="FF0000"/>
      </w:rPr>
    </w:lvl>
    <w:lvl w:ilvl="7">
      <w:start w:val="1"/>
      <w:numFmt w:val="decimal"/>
      <w:isLgl/>
      <w:lvlText w:val="%1.%2.%3.%4.%5.%6.%7.%8"/>
      <w:lvlJc w:val="left"/>
      <w:pPr>
        <w:ind w:left="2007" w:hanging="1440"/>
      </w:pPr>
      <w:rPr>
        <w:rFonts w:hint="default"/>
        <w:i/>
        <w:color w:val="FF0000"/>
      </w:rPr>
    </w:lvl>
    <w:lvl w:ilvl="8">
      <w:start w:val="1"/>
      <w:numFmt w:val="decimal"/>
      <w:isLgl/>
      <w:lvlText w:val="%1.%2.%3.%4.%5.%6.%7.%8.%9"/>
      <w:lvlJc w:val="left"/>
      <w:pPr>
        <w:ind w:left="2367" w:hanging="1800"/>
      </w:pPr>
      <w:rPr>
        <w:rFonts w:hint="default"/>
        <w:i/>
        <w:color w:val="FF0000"/>
      </w:rPr>
    </w:lvl>
  </w:abstractNum>
  <w:abstractNum w:abstractNumId="20" w15:restartNumberingAfterBreak="0">
    <w:nsid w:val="618334ED"/>
    <w:multiLevelType w:val="multilevel"/>
    <w:tmpl w:val="951CCC0A"/>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66CD2635"/>
    <w:multiLevelType w:val="multilevel"/>
    <w:tmpl w:val="623E47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DF690B"/>
    <w:multiLevelType w:val="multilevel"/>
    <w:tmpl w:val="300A7BC4"/>
    <w:lvl w:ilvl="0">
      <w:start w:val="14"/>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2122"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F4504D2"/>
    <w:multiLevelType w:val="multilevel"/>
    <w:tmpl w:val="019067E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145611"/>
    <w:multiLevelType w:val="multilevel"/>
    <w:tmpl w:val="A42A821C"/>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99A673C"/>
    <w:multiLevelType w:val="multilevel"/>
    <w:tmpl w:val="274C1106"/>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2139" w:hanging="720"/>
      </w:pPr>
      <w:rPr>
        <w:rFonts w:hint="default"/>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7B47267F"/>
    <w:multiLevelType w:val="multilevel"/>
    <w:tmpl w:val="DCCC1A7A"/>
    <w:lvl w:ilvl="0">
      <w:start w:val="16"/>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25"/>
  </w:num>
  <w:num w:numId="2">
    <w:abstractNumId w:val="18"/>
  </w:num>
  <w:num w:numId="3">
    <w:abstractNumId w:val="7"/>
  </w:num>
  <w:num w:numId="4">
    <w:abstractNumId w:val="22"/>
  </w:num>
  <w:num w:numId="5">
    <w:abstractNumId w:val="17"/>
  </w:num>
  <w:num w:numId="6">
    <w:abstractNumId w:val="3"/>
  </w:num>
  <w:num w:numId="7">
    <w:abstractNumId w:val="5"/>
  </w:num>
  <w:num w:numId="8">
    <w:abstractNumId w:val="15"/>
  </w:num>
  <w:num w:numId="9">
    <w:abstractNumId w:val="4"/>
  </w:num>
  <w:num w:numId="10">
    <w:abstractNumId w:val="13"/>
  </w:num>
  <w:num w:numId="11">
    <w:abstractNumId w:val="21"/>
  </w:num>
  <w:num w:numId="12">
    <w:abstractNumId w:val="1"/>
  </w:num>
  <w:num w:numId="13">
    <w:abstractNumId w:val="23"/>
  </w:num>
  <w:num w:numId="14">
    <w:abstractNumId w:val="14"/>
  </w:num>
  <w:num w:numId="15">
    <w:abstractNumId w:val="2"/>
  </w:num>
  <w:num w:numId="16">
    <w:abstractNumId w:val="0"/>
  </w:num>
  <w:num w:numId="17">
    <w:abstractNumId w:val="5"/>
  </w:num>
  <w:num w:numId="18">
    <w:abstractNumId w:val="10"/>
  </w:num>
  <w:num w:numId="19">
    <w:abstractNumId w:val="9"/>
  </w:num>
  <w:num w:numId="20">
    <w:abstractNumId w:val="19"/>
  </w:num>
  <w:num w:numId="21">
    <w:abstractNumId w:val="5"/>
  </w:num>
  <w:num w:numId="22">
    <w:abstractNumId w:val="24"/>
  </w:num>
  <w:num w:numId="23">
    <w:abstractNumId w:val="11"/>
  </w:num>
  <w:num w:numId="24">
    <w:abstractNumId w:val="16"/>
  </w:num>
  <w:num w:numId="25">
    <w:abstractNumId w:val="26"/>
  </w:num>
  <w:num w:numId="26">
    <w:abstractNumId w:val="12"/>
  </w:num>
  <w:num w:numId="27">
    <w:abstractNumId w:val="8"/>
  </w:num>
  <w:num w:numId="28">
    <w:abstractNumId w:val="20"/>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4C70"/>
    <w:rsid w:val="000013F2"/>
    <w:rsid w:val="000029D5"/>
    <w:rsid w:val="000034A7"/>
    <w:rsid w:val="00011E56"/>
    <w:rsid w:val="0001325C"/>
    <w:rsid w:val="00013A6A"/>
    <w:rsid w:val="000146DA"/>
    <w:rsid w:val="000153B9"/>
    <w:rsid w:val="00025E61"/>
    <w:rsid w:val="00027490"/>
    <w:rsid w:val="00030594"/>
    <w:rsid w:val="00035B38"/>
    <w:rsid w:val="00035FDB"/>
    <w:rsid w:val="00036F52"/>
    <w:rsid w:val="00040C80"/>
    <w:rsid w:val="000416C5"/>
    <w:rsid w:val="00041E2C"/>
    <w:rsid w:val="0004219F"/>
    <w:rsid w:val="000536BA"/>
    <w:rsid w:val="000556EC"/>
    <w:rsid w:val="000566E4"/>
    <w:rsid w:val="00060E16"/>
    <w:rsid w:val="000614EE"/>
    <w:rsid w:val="000636D6"/>
    <w:rsid w:val="000660C2"/>
    <w:rsid w:val="00070504"/>
    <w:rsid w:val="000716D0"/>
    <w:rsid w:val="000729C2"/>
    <w:rsid w:val="000751EA"/>
    <w:rsid w:val="000827DE"/>
    <w:rsid w:val="000870E4"/>
    <w:rsid w:val="000909BF"/>
    <w:rsid w:val="000911BF"/>
    <w:rsid w:val="0009340A"/>
    <w:rsid w:val="000A0A16"/>
    <w:rsid w:val="000B093E"/>
    <w:rsid w:val="000B1B48"/>
    <w:rsid w:val="000B3947"/>
    <w:rsid w:val="000B43C5"/>
    <w:rsid w:val="000B727E"/>
    <w:rsid w:val="000C0116"/>
    <w:rsid w:val="000C0EA7"/>
    <w:rsid w:val="000C3466"/>
    <w:rsid w:val="000C4104"/>
    <w:rsid w:val="000C53BC"/>
    <w:rsid w:val="000C5EA4"/>
    <w:rsid w:val="000D0A1D"/>
    <w:rsid w:val="000D5D2D"/>
    <w:rsid w:val="000D661D"/>
    <w:rsid w:val="000D71CE"/>
    <w:rsid w:val="000E19EF"/>
    <w:rsid w:val="000E402B"/>
    <w:rsid w:val="000E52BA"/>
    <w:rsid w:val="000E5E18"/>
    <w:rsid w:val="000E618D"/>
    <w:rsid w:val="000E6B81"/>
    <w:rsid w:val="000F451D"/>
    <w:rsid w:val="000F5A78"/>
    <w:rsid w:val="00101357"/>
    <w:rsid w:val="00104396"/>
    <w:rsid w:val="00112430"/>
    <w:rsid w:val="001136E4"/>
    <w:rsid w:val="00117D45"/>
    <w:rsid w:val="00121CCE"/>
    <w:rsid w:val="00121EE1"/>
    <w:rsid w:val="001222D4"/>
    <w:rsid w:val="00125E65"/>
    <w:rsid w:val="00134B91"/>
    <w:rsid w:val="00135520"/>
    <w:rsid w:val="001405EA"/>
    <w:rsid w:val="00142D99"/>
    <w:rsid w:val="0014456F"/>
    <w:rsid w:val="0014727E"/>
    <w:rsid w:val="0015238F"/>
    <w:rsid w:val="00155074"/>
    <w:rsid w:val="00164321"/>
    <w:rsid w:val="0016518F"/>
    <w:rsid w:val="00166F9E"/>
    <w:rsid w:val="00170736"/>
    <w:rsid w:val="00171273"/>
    <w:rsid w:val="00172EF3"/>
    <w:rsid w:val="0017482A"/>
    <w:rsid w:val="00175730"/>
    <w:rsid w:val="00176310"/>
    <w:rsid w:val="001879BA"/>
    <w:rsid w:val="0019048E"/>
    <w:rsid w:val="00193C2C"/>
    <w:rsid w:val="001944CF"/>
    <w:rsid w:val="00194599"/>
    <w:rsid w:val="00194C5B"/>
    <w:rsid w:val="00196044"/>
    <w:rsid w:val="00196476"/>
    <w:rsid w:val="00196543"/>
    <w:rsid w:val="00197225"/>
    <w:rsid w:val="001A398F"/>
    <w:rsid w:val="001A478C"/>
    <w:rsid w:val="001A5AAF"/>
    <w:rsid w:val="001B2BF5"/>
    <w:rsid w:val="001B3E10"/>
    <w:rsid w:val="001B615A"/>
    <w:rsid w:val="001B65D3"/>
    <w:rsid w:val="001B6E3A"/>
    <w:rsid w:val="001B7DC6"/>
    <w:rsid w:val="001C3EC0"/>
    <w:rsid w:val="001C438B"/>
    <w:rsid w:val="001C48AE"/>
    <w:rsid w:val="001C553B"/>
    <w:rsid w:val="001C5D84"/>
    <w:rsid w:val="001C6A5B"/>
    <w:rsid w:val="001C7C9C"/>
    <w:rsid w:val="001D0C30"/>
    <w:rsid w:val="001D11C8"/>
    <w:rsid w:val="001D149C"/>
    <w:rsid w:val="001D16E3"/>
    <w:rsid w:val="001D2021"/>
    <w:rsid w:val="001E169D"/>
    <w:rsid w:val="001E1C1E"/>
    <w:rsid w:val="001E1E9E"/>
    <w:rsid w:val="001E2F44"/>
    <w:rsid w:val="001F5231"/>
    <w:rsid w:val="001F70ED"/>
    <w:rsid w:val="00202C67"/>
    <w:rsid w:val="00206CDC"/>
    <w:rsid w:val="0021617D"/>
    <w:rsid w:val="00223B10"/>
    <w:rsid w:val="002254DC"/>
    <w:rsid w:val="0022787C"/>
    <w:rsid w:val="00230574"/>
    <w:rsid w:val="00232990"/>
    <w:rsid w:val="00233D5B"/>
    <w:rsid w:val="00237C69"/>
    <w:rsid w:val="002407A3"/>
    <w:rsid w:val="002426EA"/>
    <w:rsid w:val="00246D0F"/>
    <w:rsid w:val="002475B2"/>
    <w:rsid w:val="00250A3F"/>
    <w:rsid w:val="00251817"/>
    <w:rsid w:val="00252432"/>
    <w:rsid w:val="00257188"/>
    <w:rsid w:val="00261877"/>
    <w:rsid w:val="00262FAC"/>
    <w:rsid w:val="00270380"/>
    <w:rsid w:val="00272BEA"/>
    <w:rsid w:val="0027443B"/>
    <w:rsid w:val="00275374"/>
    <w:rsid w:val="0027592A"/>
    <w:rsid w:val="002779C6"/>
    <w:rsid w:val="00277E0C"/>
    <w:rsid w:val="00277F34"/>
    <w:rsid w:val="00280F84"/>
    <w:rsid w:val="002829B1"/>
    <w:rsid w:val="00286262"/>
    <w:rsid w:val="00287BEB"/>
    <w:rsid w:val="00293405"/>
    <w:rsid w:val="002936CD"/>
    <w:rsid w:val="002A23E2"/>
    <w:rsid w:val="002A3236"/>
    <w:rsid w:val="002A6CC7"/>
    <w:rsid w:val="002B7BD3"/>
    <w:rsid w:val="002C6280"/>
    <w:rsid w:val="002D169D"/>
    <w:rsid w:val="002D32CC"/>
    <w:rsid w:val="002D64DB"/>
    <w:rsid w:val="002E0760"/>
    <w:rsid w:val="002E48A2"/>
    <w:rsid w:val="002E48C8"/>
    <w:rsid w:val="002E6197"/>
    <w:rsid w:val="002F2726"/>
    <w:rsid w:val="002F38C1"/>
    <w:rsid w:val="002F5EFF"/>
    <w:rsid w:val="002F7AEF"/>
    <w:rsid w:val="0030138E"/>
    <w:rsid w:val="003021B3"/>
    <w:rsid w:val="00306E2B"/>
    <w:rsid w:val="00307F6D"/>
    <w:rsid w:val="00310EF9"/>
    <w:rsid w:val="0031164B"/>
    <w:rsid w:val="00314C08"/>
    <w:rsid w:val="003162D9"/>
    <w:rsid w:val="00327A4D"/>
    <w:rsid w:val="00332B69"/>
    <w:rsid w:val="003358C6"/>
    <w:rsid w:val="00336890"/>
    <w:rsid w:val="003432D1"/>
    <w:rsid w:val="00343681"/>
    <w:rsid w:val="00344569"/>
    <w:rsid w:val="0034463A"/>
    <w:rsid w:val="003456C1"/>
    <w:rsid w:val="00350A9F"/>
    <w:rsid w:val="00351216"/>
    <w:rsid w:val="0035242D"/>
    <w:rsid w:val="003546F4"/>
    <w:rsid w:val="0035598F"/>
    <w:rsid w:val="00355AA5"/>
    <w:rsid w:val="00356643"/>
    <w:rsid w:val="0035676D"/>
    <w:rsid w:val="003604D2"/>
    <w:rsid w:val="00361604"/>
    <w:rsid w:val="003675FC"/>
    <w:rsid w:val="00372647"/>
    <w:rsid w:val="00376EA8"/>
    <w:rsid w:val="00382185"/>
    <w:rsid w:val="003824F8"/>
    <w:rsid w:val="003866B3"/>
    <w:rsid w:val="00391932"/>
    <w:rsid w:val="003937D8"/>
    <w:rsid w:val="003949F5"/>
    <w:rsid w:val="0039689C"/>
    <w:rsid w:val="00396C47"/>
    <w:rsid w:val="003A2452"/>
    <w:rsid w:val="003A3B23"/>
    <w:rsid w:val="003A458E"/>
    <w:rsid w:val="003A4D38"/>
    <w:rsid w:val="003A5EB0"/>
    <w:rsid w:val="003B38A5"/>
    <w:rsid w:val="003C16FD"/>
    <w:rsid w:val="003C17C6"/>
    <w:rsid w:val="003C79A4"/>
    <w:rsid w:val="003D02F2"/>
    <w:rsid w:val="003D7AFF"/>
    <w:rsid w:val="003E6A3F"/>
    <w:rsid w:val="003F02A1"/>
    <w:rsid w:val="003F474E"/>
    <w:rsid w:val="00400E9A"/>
    <w:rsid w:val="00401E8A"/>
    <w:rsid w:val="00402FD6"/>
    <w:rsid w:val="00404B11"/>
    <w:rsid w:val="00406961"/>
    <w:rsid w:val="00407636"/>
    <w:rsid w:val="004103AB"/>
    <w:rsid w:val="004142BB"/>
    <w:rsid w:val="00415E59"/>
    <w:rsid w:val="004209C0"/>
    <w:rsid w:val="0042517E"/>
    <w:rsid w:val="0043086C"/>
    <w:rsid w:val="004308FE"/>
    <w:rsid w:val="00433810"/>
    <w:rsid w:val="004343F0"/>
    <w:rsid w:val="00435991"/>
    <w:rsid w:val="004408D6"/>
    <w:rsid w:val="004455DD"/>
    <w:rsid w:val="004461A8"/>
    <w:rsid w:val="00446B42"/>
    <w:rsid w:val="004525EF"/>
    <w:rsid w:val="0046244A"/>
    <w:rsid w:val="00464028"/>
    <w:rsid w:val="00472AC2"/>
    <w:rsid w:val="0048183D"/>
    <w:rsid w:val="00481FB0"/>
    <w:rsid w:val="004834CE"/>
    <w:rsid w:val="00484CBA"/>
    <w:rsid w:val="00484F24"/>
    <w:rsid w:val="00487997"/>
    <w:rsid w:val="00490476"/>
    <w:rsid w:val="00493178"/>
    <w:rsid w:val="004A2FC2"/>
    <w:rsid w:val="004B19AB"/>
    <w:rsid w:val="004B555A"/>
    <w:rsid w:val="004B689B"/>
    <w:rsid w:val="004C0D03"/>
    <w:rsid w:val="004C18A4"/>
    <w:rsid w:val="004D0198"/>
    <w:rsid w:val="004D16D2"/>
    <w:rsid w:val="004D28DD"/>
    <w:rsid w:val="004D5600"/>
    <w:rsid w:val="004D6D36"/>
    <w:rsid w:val="004E1B41"/>
    <w:rsid w:val="004E69C7"/>
    <w:rsid w:val="004F22DD"/>
    <w:rsid w:val="004F4730"/>
    <w:rsid w:val="004F60FE"/>
    <w:rsid w:val="004F6470"/>
    <w:rsid w:val="004F6E0C"/>
    <w:rsid w:val="00501869"/>
    <w:rsid w:val="00501D9B"/>
    <w:rsid w:val="00502118"/>
    <w:rsid w:val="00502DD7"/>
    <w:rsid w:val="005052F0"/>
    <w:rsid w:val="00505637"/>
    <w:rsid w:val="0051115E"/>
    <w:rsid w:val="00512CE5"/>
    <w:rsid w:val="00513329"/>
    <w:rsid w:val="00526AF6"/>
    <w:rsid w:val="00537622"/>
    <w:rsid w:val="00537868"/>
    <w:rsid w:val="00537BED"/>
    <w:rsid w:val="00540399"/>
    <w:rsid w:val="005403FE"/>
    <w:rsid w:val="005415F5"/>
    <w:rsid w:val="005417B4"/>
    <w:rsid w:val="005462C7"/>
    <w:rsid w:val="0055355A"/>
    <w:rsid w:val="005552FC"/>
    <w:rsid w:val="00560EB9"/>
    <w:rsid w:val="0056415A"/>
    <w:rsid w:val="00567A48"/>
    <w:rsid w:val="00572073"/>
    <w:rsid w:val="00574D2F"/>
    <w:rsid w:val="00587280"/>
    <w:rsid w:val="005879FA"/>
    <w:rsid w:val="00596EA6"/>
    <w:rsid w:val="00596F4C"/>
    <w:rsid w:val="00597F49"/>
    <w:rsid w:val="005A2ABD"/>
    <w:rsid w:val="005A7496"/>
    <w:rsid w:val="005B496C"/>
    <w:rsid w:val="005B4983"/>
    <w:rsid w:val="005B5E49"/>
    <w:rsid w:val="005D3390"/>
    <w:rsid w:val="005D3F14"/>
    <w:rsid w:val="005D70E7"/>
    <w:rsid w:val="005E202D"/>
    <w:rsid w:val="005E20DD"/>
    <w:rsid w:val="005E3C6C"/>
    <w:rsid w:val="005E4256"/>
    <w:rsid w:val="005E7C9E"/>
    <w:rsid w:val="005F1962"/>
    <w:rsid w:val="005F63B6"/>
    <w:rsid w:val="005F75A9"/>
    <w:rsid w:val="0060015B"/>
    <w:rsid w:val="00603B1F"/>
    <w:rsid w:val="00605187"/>
    <w:rsid w:val="0060613B"/>
    <w:rsid w:val="0060666B"/>
    <w:rsid w:val="0061029C"/>
    <w:rsid w:val="00610F9C"/>
    <w:rsid w:val="00612803"/>
    <w:rsid w:val="006133D8"/>
    <w:rsid w:val="00613BB5"/>
    <w:rsid w:val="00616099"/>
    <w:rsid w:val="00617A5A"/>
    <w:rsid w:val="00617CC9"/>
    <w:rsid w:val="00620A25"/>
    <w:rsid w:val="00623193"/>
    <w:rsid w:val="006302D2"/>
    <w:rsid w:val="0063103B"/>
    <w:rsid w:val="00632005"/>
    <w:rsid w:val="00633AE7"/>
    <w:rsid w:val="00634877"/>
    <w:rsid w:val="00635131"/>
    <w:rsid w:val="0063666E"/>
    <w:rsid w:val="006440D0"/>
    <w:rsid w:val="00645BBB"/>
    <w:rsid w:val="0064698F"/>
    <w:rsid w:val="00652674"/>
    <w:rsid w:val="00653392"/>
    <w:rsid w:val="0065735F"/>
    <w:rsid w:val="00670A89"/>
    <w:rsid w:val="00670E23"/>
    <w:rsid w:val="0067105F"/>
    <w:rsid w:val="00675C64"/>
    <w:rsid w:val="0067735F"/>
    <w:rsid w:val="00681621"/>
    <w:rsid w:val="00682CAD"/>
    <w:rsid w:val="00693C1C"/>
    <w:rsid w:val="00696692"/>
    <w:rsid w:val="0069699A"/>
    <w:rsid w:val="00696F23"/>
    <w:rsid w:val="006A1518"/>
    <w:rsid w:val="006A35F4"/>
    <w:rsid w:val="006A4C3C"/>
    <w:rsid w:val="006A68CA"/>
    <w:rsid w:val="006A6DF5"/>
    <w:rsid w:val="006A765B"/>
    <w:rsid w:val="006A7915"/>
    <w:rsid w:val="006B00D3"/>
    <w:rsid w:val="006B0899"/>
    <w:rsid w:val="006B2D90"/>
    <w:rsid w:val="006B40E2"/>
    <w:rsid w:val="006B48F9"/>
    <w:rsid w:val="006B4C75"/>
    <w:rsid w:val="006B5CCF"/>
    <w:rsid w:val="006B795E"/>
    <w:rsid w:val="006C0E50"/>
    <w:rsid w:val="006C5835"/>
    <w:rsid w:val="006C611B"/>
    <w:rsid w:val="006E3944"/>
    <w:rsid w:val="006E75D8"/>
    <w:rsid w:val="006F00AE"/>
    <w:rsid w:val="006F5539"/>
    <w:rsid w:val="006F6F77"/>
    <w:rsid w:val="007003F8"/>
    <w:rsid w:val="007005F5"/>
    <w:rsid w:val="00703152"/>
    <w:rsid w:val="007063BB"/>
    <w:rsid w:val="00707D07"/>
    <w:rsid w:val="00714B33"/>
    <w:rsid w:val="00721E17"/>
    <w:rsid w:val="007224CE"/>
    <w:rsid w:val="00726EC4"/>
    <w:rsid w:val="00735FCD"/>
    <w:rsid w:val="00736441"/>
    <w:rsid w:val="00737C65"/>
    <w:rsid w:val="007421E1"/>
    <w:rsid w:val="00744AD9"/>
    <w:rsid w:val="0074685D"/>
    <w:rsid w:val="00747E88"/>
    <w:rsid w:val="007509BA"/>
    <w:rsid w:val="00753CD4"/>
    <w:rsid w:val="007550A7"/>
    <w:rsid w:val="00756EFB"/>
    <w:rsid w:val="00757119"/>
    <w:rsid w:val="00764899"/>
    <w:rsid w:val="0076511A"/>
    <w:rsid w:val="007652DC"/>
    <w:rsid w:val="00765E5C"/>
    <w:rsid w:val="007669A2"/>
    <w:rsid w:val="00774D8E"/>
    <w:rsid w:val="007753F4"/>
    <w:rsid w:val="00776091"/>
    <w:rsid w:val="00777168"/>
    <w:rsid w:val="007816E7"/>
    <w:rsid w:val="0079084C"/>
    <w:rsid w:val="007A01DD"/>
    <w:rsid w:val="007A41B2"/>
    <w:rsid w:val="007A75BE"/>
    <w:rsid w:val="007B09DD"/>
    <w:rsid w:val="007B21D7"/>
    <w:rsid w:val="007B551F"/>
    <w:rsid w:val="007C786B"/>
    <w:rsid w:val="007D00B1"/>
    <w:rsid w:val="007D224B"/>
    <w:rsid w:val="007D314B"/>
    <w:rsid w:val="007D3197"/>
    <w:rsid w:val="007D78DC"/>
    <w:rsid w:val="007E5E30"/>
    <w:rsid w:val="007F0DD2"/>
    <w:rsid w:val="007F5391"/>
    <w:rsid w:val="00800EAF"/>
    <w:rsid w:val="0080254A"/>
    <w:rsid w:val="00805C89"/>
    <w:rsid w:val="008068A8"/>
    <w:rsid w:val="00811871"/>
    <w:rsid w:val="0081480B"/>
    <w:rsid w:val="008173C2"/>
    <w:rsid w:val="00821BC5"/>
    <w:rsid w:val="00822A1C"/>
    <w:rsid w:val="00825E86"/>
    <w:rsid w:val="00833D03"/>
    <w:rsid w:val="00835D2B"/>
    <w:rsid w:val="00842514"/>
    <w:rsid w:val="0084579D"/>
    <w:rsid w:val="00846528"/>
    <w:rsid w:val="008504C1"/>
    <w:rsid w:val="00850A88"/>
    <w:rsid w:val="00851B85"/>
    <w:rsid w:val="008614AA"/>
    <w:rsid w:val="008623B4"/>
    <w:rsid w:val="00864B11"/>
    <w:rsid w:val="008675CC"/>
    <w:rsid w:val="00871B0B"/>
    <w:rsid w:val="00881B9F"/>
    <w:rsid w:val="00882CF4"/>
    <w:rsid w:val="00892F4A"/>
    <w:rsid w:val="00893133"/>
    <w:rsid w:val="00894894"/>
    <w:rsid w:val="00895DF8"/>
    <w:rsid w:val="008A23FC"/>
    <w:rsid w:val="008A4193"/>
    <w:rsid w:val="008A55C7"/>
    <w:rsid w:val="008B2C2C"/>
    <w:rsid w:val="008B56ED"/>
    <w:rsid w:val="008B6C5F"/>
    <w:rsid w:val="008C1114"/>
    <w:rsid w:val="008C11D2"/>
    <w:rsid w:val="008C211E"/>
    <w:rsid w:val="008D07DD"/>
    <w:rsid w:val="008D0F4A"/>
    <w:rsid w:val="008D7258"/>
    <w:rsid w:val="008E7B79"/>
    <w:rsid w:val="008F0ADD"/>
    <w:rsid w:val="008F1922"/>
    <w:rsid w:val="008F5220"/>
    <w:rsid w:val="009061F2"/>
    <w:rsid w:val="00911A2B"/>
    <w:rsid w:val="00912A8D"/>
    <w:rsid w:val="009144AF"/>
    <w:rsid w:val="00914516"/>
    <w:rsid w:val="0091702E"/>
    <w:rsid w:val="00923852"/>
    <w:rsid w:val="009271BD"/>
    <w:rsid w:val="00930538"/>
    <w:rsid w:val="00930E27"/>
    <w:rsid w:val="0093412B"/>
    <w:rsid w:val="00936B19"/>
    <w:rsid w:val="0094381D"/>
    <w:rsid w:val="009445E0"/>
    <w:rsid w:val="00944CFD"/>
    <w:rsid w:val="009477FC"/>
    <w:rsid w:val="009500E6"/>
    <w:rsid w:val="00952530"/>
    <w:rsid w:val="0095336F"/>
    <w:rsid w:val="00954439"/>
    <w:rsid w:val="0095723B"/>
    <w:rsid w:val="009602FC"/>
    <w:rsid w:val="0096174C"/>
    <w:rsid w:val="00964F6E"/>
    <w:rsid w:val="0096593A"/>
    <w:rsid w:val="00965A67"/>
    <w:rsid w:val="009709F1"/>
    <w:rsid w:val="00972E2C"/>
    <w:rsid w:val="00976D9E"/>
    <w:rsid w:val="009854AF"/>
    <w:rsid w:val="00987942"/>
    <w:rsid w:val="00994611"/>
    <w:rsid w:val="009A02E6"/>
    <w:rsid w:val="009A107B"/>
    <w:rsid w:val="009A1DC3"/>
    <w:rsid w:val="009A3952"/>
    <w:rsid w:val="009A5D18"/>
    <w:rsid w:val="009A5D84"/>
    <w:rsid w:val="009B00E6"/>
    <w:rsid w:val="009B2E81"/>
    <w:rsid w:val="009B2FDF"/>
    <w:rsid w:val="009B5A65"/>
    <w:rsid w:val="009B68EF"/>
    <w:rsid w:val="009C33DD"/>
    <w:rsid w:val="009C3F01"/>
    <w:rsid w:val="009D714E"/>
    <w:rsid w:val="009E0CAA"/>
    <w:rsid w:val="009E3A4E"/>
    <w:rsid w:val="009E3D41"/>
    <w:rsid w:val="009E3FEB"/>
    <w:rsid w:val="009F038F"/>
    <w:rsid w:val="009F131C"/>
    <w:rsid w:val="009F2B0D"/>
    <w:rsid w:val="00A009A7"/>
    <w:rsid w:val="00A02A6B"/>
    <w:rsid w:val="00A03F2F"/>
    <w:rsid w:val="00A04E39"/>
    <w:rsid w:val="00A231AC"/>
    <w:rsid w:val="00A2402A"/>
    <w:rsid w:val="00A303B5"/>
    <w:rsid w:val="00A3045C"/>
    <w:rsid w:val="00A307F6"/>
    <w:rsid w:val="00A33854"/>
    <w:rsid w:val="00A34257"/>
    <w:rsid w:val="00A40092"/>
    <w:rsid w:val="00A413FC"/>
    <w:rsid w:val="00A45B2B"/>
    <w:rsid w:val="00A45F4A"/>
    <w:rsid w:val="00A500A4"/>
    <w:rsid w:val="00A52E27"/>
    <w:rsid w:val="00A53F7A"/>
    <w:rsid w:val="00A54B41"/>
    <w:rsid w:val="00A64C70"/>
    <w:rsid w:val="00A677C8"/>
    <w:rsid w:val="00A72F39"/>
    <w:rsid w:val="00A74BEE"/>
    <w:rsid w:val="00A764F8"/>
    <w:rsid w:val="00A769FA"/>
    <w:rsid w:val="00A81283"/>
    <w:rsid w:val="00A82817"/>
    <w:rsid w:val="00A83E65"/>
    <w:rsid w:val="00A915E4"/>
    <w:rsid w:val="00A916A3"/>
    <w:rsid w:val="00A95302"/>
    <w:rsid w:val="00A959E9"/>
    <w:rsid w:val="00A95AB5"/>
    <w:rsid w:val="00AA2175"/>
    <w:rsid w:val="00AA5830"/>
    <w:rsid w:val="00AA6437"/>
    <w:rsid w:val="00AB1E73"/>
    <w:rsid w:val="00AB2654"/>
    <w:rsid w:val="00AB4DC1"/>
    <w:rsid w:val="00AB5AE5"/>
    <w:rsid w:val="00AC30BE"/>
    <w:rsid w:val="00AC6124"/>
    <w:rsid w:val="00AD032B"/>
    <w:rsid w:val="00AD58B8"/>
    <w:rsid w:val="00AE1BFF"/>
    <w:rsid w:val="00AE1F40"/>
    <w:rsid w:val="00AE235A"/>
    <w:rsid w:val="00AF2983"/>
    <w:rsid w:val="00AF3A87"/>
    <w:rsid w:val="00B02170"/>
    <w:rsid w:val="00B074CB"/>
    <w:rsid w:val="00B1204C"/>
    <w:rsid w:val="00B133DD"/>
    <w:rsid w:val="00B13F9C"/>
    <w:rsid w:val="00B22785"/>
    <w:rsid w:val="00B254EF"/>
    <w:rsid w:val="00B267C8"/>
    <w:rsid w:val="00B30771"/>
    <w:rsid w:val="00B30AE5"/>
    <w:rsid w:val="00B30BB6"/>
    <w:rsid w:val="00B34216"/>
    <w:rsid w:val="00B41972"/>
    <w:rsid w:val="00B41ECB"/>
    <w:rsid w:val="00B447A9"/>
    <w:rsid w:val="00B45B58"/>
    <w:rsid w:val="00B470A5"/>
    <w:rsid w:val="00B55847"/>
    <w:rsid w:val="00B6135A"/>
    <w:rsid w:val="00B6290C"/>
    <w:rsid w:val="00B65F65"/>
    <w:rsid w:val="00B67C79"/>
    <w:rsid w:val="00B70664"/>
    <w:rsid w:val="00B716B6"/>
    <w:rsid w:val="00B734E2"/>
    <w:rsid w:val="00B75865"/>
    <w:rsid w:val="00B77F61"/>
    <w:rsid w:val="00B82197"/>
    <w:rsid w:val="00B86360"/>
    <w:rsid w:val="00B86D21"/>
    <w:rsid w:val="00B91058"/>
    <w:rsid w:val="00B94D30"/>
    <w:rsid w:val="00B96EF4"/>
    <w:rsid w:val="00BA11B9"/>
    <w:rsid w:val="00BA2E89"/>
    <w:rsid w:val="00BA36E0"/>
    <w:rsid w:val="00BA36E4"/>
    <w:rsid w:val="00BA4F0C"/>
    <w:rsid w:val="00BA5B41"/>
    <w:rsid w:val="00BA5C69"/>
    <w:rsid w:val="00BA6744"/>
    <w:rsid w:val="00BB0097"/>
    <w:rsid w:val="00BB22D3"/>
    <w:rsid w:val="00BB3899"/>
    <w:rsid w:val="00BB4DA4"/>
    <w:rsid w:val="00BB65C5"/>
    <w:rsid w:val="00BC1725"/>
    <w:rsid w:val="00BC3550"/>
    <w:rsid w:val="00BD3F8B"/>
    <w:rsid w:val="00BD5D2B"/>
    <w:rsid w:val="00BE052E"/>
    <w:rsid w:val="00BE0A79"/>
    <w:rsid w:val="00BE2E2D"/>
    <w:rsid w:val="00BE7280"/>
    <w:rsid w:val="00BF3945"/>
    <w:rsid w:val="00BF57CB"/>
    <w:rsid w:val="00BF7716"/>
    <w:rsid w:val="00C0032B"/>
    <w:rsid w:val="00C10733"/>
    <w:rsid w:val="00C13D80"/>
    <w:rsid w:val="00C15F4A"/>
    <w:rsid w:val="00C25844"/>
    <w:rsid w:val="00C25899"/>
    <w:rsid w:val="00C26E9E"/>
    <w:rsid w:val="00C321DB"/>
    <w:rsid w:val="00C34A37"/>
    <w:rsid w:val="00C42519"/>
    <w:rsid w:val="00C50ACF"/>
    <w:rsid w:val="00C57AE2"/>
    <w:rsid w:val="00C6079C"/>
    <w:rsid w:val="00C63C67"/>
    <w:rsid w:val="00C64661"/>
    <w:rsid w:val="00C649CE"/>
    <w:rsid w:val="00C74EF5"/>
    <w:rsid w:val="00C76F6E"/>
    <w:rsid w:val="00C80266"/>
    <w:rsid w:val="00C83075"/>
    <w:rsid w:val="00C83DA6"/>
    <w:rsid w:val="00CA4A22"/>
    <w:rsid w:val="00CB21FB"/>
    <w:rsid w:val="00CB5AC6"/>
    <w:rsid w:val="00CC4EBB"/>
    <w:rsid w:val="00CD07B2"/>
    <w:rsid w:val="00CD50B5"/>
    <w:rsid w:val="00CE32C6"/>
    <w:rsid w:val="00CE3ABF"/>
    <w:rsid w:val="00CE79A3"/>
    <w:rsid w:val="00CF0688"/>
    <w:rsid w:val="00CF2E08"/>
    <w:rsid w:val="00CF3C84"/>
    <w:rsid w:val="00CF58C9"/>
    <w:rsid w:val="00D0072E"/>
    <w:rsid w:val="00D04CBE"/>
    <w:rsid w:val="00D1468F"/>
    <w:rsid w:val="00D146E3"/>
    <w:rsid w:val="00D15EC4"/>
    <w:rsid w:val="00D20023"/>
    <w:rsid w:val="00D21559"/>
    <w:rsid w:val="00D22DD7"/>
    <w:rsid w:val="00D242C9"/>
    <w:rsid w:val="00D25EEF"/>
    <w:rsid w:val="00D2622B"/>
    <w:rsid w:val="00D26F9A"/>
    <w:rsid w:val="00D30925"/>
    <w:rsid w:val="00D34305"/>
    <w:rsid w:val="00D35E14"/>
    <w:rsid w:val="00D35F81"/>
    <w:rsid w:val="00D645B8"/>
    <w:rsid w:val="00D65DCE"/>
    <w:rsid w:val="00D74A65"/>
    <w:rsid w:val="00D7665C"/>
    <w:rsid w:val="00D85A1F"/>
    <w:rsid w:val="00D901CF"/>
    <w:rsid w:val="00DA065D"/>
    <w:rsid w:val="00DA1D85"/>
    <w:rsid w:val="00DA2B3A"/>
    <w:rsid w:val="00DA32EB"/>
    <w:rsid w:val="00DB0F0C"/>
    <w:rsid w:val="00DB7FBB"/>
    <w:rsid w:val="00DC57FB"/>
    <w:rsid w:val="00DD121D"/>
    <w:rsid w:val="00DD2B3E"/>
    <w:rsid w:val="00DD3EE4"/>
    <w:rsid w:val="00DD5B7F"/>
    <w:rsid w:val="00DD60DC"/>
    <w:rsid w:val="00DD6C18"/>
    <w:rsid w:val="00DD757E"/>
    <w:rsid w:val="00DE1251"/>
    <w:rsid w:val="00DE24D7"/>
    <w:rsid w:val="00DE3779"/>
    <w:rsid w:val="00DE42A4"/>
    <w:rsid w:val="00DE6A43"/>
    <w:rsid w:val="00DF0019"/>
    <w:rsid w:val="00DF088D"/>
    <w:rsid w:val="00DF16E4"/>
    <w:rsid w:val="00DF274F"/>
    <w:rsid w:val="00DF437C"/>
    <w:rsid w:val="00DF6764"/>
    <w:rsid w:val="00E01C05"/>
    <w:rsid w:val="00E038D6"/>
    <w:rsid w:val="00E06300"/>
    <w:rsid w:val="00E15A1D"/>
    <w:rsid w:val="00E17757"/>
    <w:rsid w:val="00E21BDB"/>
    <w:rsid w:val="00E30672"/>
    <w:rsid w:val="00E32F14"/>
    <w:rsid w:val="00E33B9D"/>
    <w:rsid w:val="00E3494C"/>
    <w:rsid w:val="00E3532A"/>
    <w:rsid w:val="00E41FC4"/>
    <w:rsid w:val="00E43F76"/>
    <w:rsid w:val="00E4531C"/>
    <w:rsid w:val="00E46EF1"/>
    <w:rsid w:val="00E52D58"/>
    <w:rsid w:val="00E53514"/>
    <w:rsid w:val="00E559AA"/>
    <w:rsid w:val="00E55A0D"/>
    <w:rsid w:val="00E6195A"/>
    <w:rsid w:val="00E65A7C"/>
    <w:rsid w:val="00E7034F"/>
    <w:rsid w:val="00E70448"/>
    <w:rsid w:val="00E74AA0"/>
    <w:rsid w:val="00E7536A"/>
    <w:rsid w:val="00E77A64"/>
    <w:rsid w:val="00E81E05"/>
    <w:rsid w:val="00E8670D"/>
    <w:rsid w:val="00E922E6"/>
    <w:rsid w:val="00E967B4"/>
    <w:rsid w:val="00E96AF7"/>
    <w:rsid w:val="00E97D80"/>
    <w:rsid w:val="00EA06DC"/>
    <w:rsid w:val="00EA0C77"/>
    <w:rsid w:val="00EA4545"/>
    <w:rsid w:val="00EA73C7"/>
    <w:rsid w:val="00EB045C"/>
    <w:rsid w:val="00EB099D"/>
    <w:rsid w:val="00EB1368"/>
    <w:rsid w:val="00EB376B"/>
    <w:rsid w:val="00EB5415"/>
    <w:rsid w:val="00EC1A34"/>
    <w:rsid w:val="00EC7325"/>
    <w:rsid w:val="00ED4300"/>
    <w:rsid w:val="00ED5523"/>
    <w:rsid w:val="00ED6635"/>
    <w:rsid w:val="00EE40F6"/>
    <w:rsid w:val="00EE5681"/>
    <w:rsid w:val="00EF2015"/>
    <w:rsid w:val="00EF3C62"/>
    <w:rsid w:val="00F0015A"/>
    <w:rsid w:val="00F144D0"/>
    <w:rsid w:val="00F17E04"/>
    <w:rsid w:val="00F2051B"/>
    <w:rsid w:val="00F23FBA"/>
    <w:rsid w:val="00F278DA"/>
    <w:rsid w:val="00F3208D"/>
    <w:rsid w:val="00F375F9"/>
    <w:rsid w:val="00F37C6B"/>
    <w:rsid w:val="00F40E1C"/>
    <w:rsid w:val="00F42E04"/>
    <w:rsid w:val="00F4758F"/>
    <w:rsid w:val="00F47F24"/>
    <w:rsid w:val="00F55352"/>
    <w:rsid w:val="00F557BC"/>
    <w:rsid w:val="00F60070"/>
    <w:rsid w:val="00F60BA1"/>
    <w:rsid w:val="00F62E1D"/>
    <w:rsid w:val="00F71103"/>
    <w:rsid w:val="00F71C33"/>
    <w:rsid w:val="00F753DB"/>
    <w:rsid w:val="00F75A00"/>
    <w:rsid w:val="00F75BD4"/>
    <w:rsid w:val="00F85735"/>
    <w:rsid w:val="00F85D1C"/>
    <w:rsid w:val="00F8740C"/>
    <w:rsid w:val="00F914ED"/>
    <w:rsid w:val="00F979C3"/>
    <w:rsid w:val="00F97B7A"/>
    <w:rsid w:val="00FA11FA"/>
    <w:rsid w:val="00FA2142"/>
    <w:rsid w:val="00FA4BCD"/>
    <w:rsid w:val="00FB13B8"/>
    <w:rsid w:val="00FB2738"/>
    <w:rsid w:val="00FB3B2B"/>
    <w:rsid w:val="00FB41A1"/>
    <w:rsid w:val="00FB4C9E"/>
    <w:rsid w:val="00FB6D5F"/>
    <w:rsid w:val="00FD32B1"/>
    <w:rsid w:val="00FD62E3"/>
    <w:rsid w:val="00FE0F53"/>
    <w:rsid w:val="00FE3714"/>
    <w:rsid w:val="00FE468A"/>
    <w:rsid w:val="00FE52D0"/>
    <w:rsid w:val="00FE68C7"/>
    <w:rsid w:val="00FE6DC3"/>
    <w:rsid w:val="00FE6F96"/>
    <w:rsid w:val="00FF69E8"/>
    <w:rsid w:val="00FF7952"/>
    <w:rsid w:val="00FF7D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5:docId w15:val="{5027DC2A-ABFB-48A7-AEC4-FB4572FA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7D45"/>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117D45"/>
    <w:pPr>
      <w:numPr>
        <w:numId w:val="1"/>
      </w:numPr>
      <w:tabs>
        <w:tab w:val="left" w:pos="567"/>
      </w:tabs>
      <w:outlineLvl w:val="0"/>
    </w:pPr>
    <w:rPr>
      <w:rFonts w:cs="Arial"/>
      <w:b/>
      <w:sz w:val="24"/>
      <w:szCs w:val="24"/>
    </w:rPr>
  </w:style>
  <w:style w:type="paragraph" w:styleId="Ttulo2">
    <w:name w:val="heading 2"/>
    <w:basedOn w:val="PargrafodaLista"/>
    <w:next w:val="Normal"/>
    <w:link w:val="Ttulo2Char"/>
    <w:unhideWhenUsed/>
    <w:qFormat/>
    <w:rsid w:val="00117D45"/>
    <w:pPr>
      <w:widowControl w:val="0"/>
      <w:numPr>
        <w:ilvl w:val="1"/>
        <w:numId w:val="1"/>
      </w:numPr>
      <w:overflowPunct w:val="0"/>
      <w:autoSpaceDE w:val="0"/>
      <w:autoSpaceDN w:val="0"/>
      <w:adjustRightInd w:val="0"/>
      <w:outlineLvl w:val="1"/>
    </w:pPr>
    <w:rPr>
      <w:rFonts w:cs="Arial"/>
      <w:sz w:val="24"/>
      <w:szCs w:val="24"/>
    </w:rPr>
  </w:style>
  <w:style w:type="paragraph" w:styleId="Ttulo3">
    <w:name w:val="heading 3"/>
    <w:basedOn w:val="Ttulo2"/>
    <w:next w:val="Normal"/>
    <w:link w:val="Ttulo3Char"/>
    <w:unhideWhenUsed/>
    <w:qFormat/>
    <w:rsid w:val="00117D45"/>
    <w:pPr>
      <w:numPr>
        <w:ilvl w:val="2"/>
      </w:numPr>
      <w:outlineLvl w:val="2"/>
    </w:pPr>
  </w:style>
  <w:style w:type="paragraph" w:styleId="Ttulo4">
    <w:name w:val="heading 4"/>
    <w:basedOn w:val="PargrafodaLista"/>
    <w:next w:val="Normal"/>
    <w:link w:val="Ttulo4Char"/>
    <w:unhideWhenUsed/>
    <w:qFormat/>
    <w:rsid w:val="00117D45"/>
    <w:pPr>
      <w:widowControl w:val="0"/>
      <w:numPr>
        <w:ilvl w:val="3"/>
        <w:numId w:val="1"/>
      </w:numPr>
      <w:autoSpaceDE w:val="0"/>
      <w:autoSpaceDN w:val="0"/>
      <w:adjustRightInd w:val="0"/>
      <w:outlineLvl w:val="3"/>
    </w:pPr>
    <w:rPr>
      <w:rFonts w:cs="Arial"/>
      <w:sz w:val="24"/>
      <w:szCs w:val="24"/>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aliases w:val="Texto"/>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117D45"/>
    <w:rPr>
      <w:rFonts w:ascii="Arial" w:hAnsi="Arial" w:cs="Arial"/>
      <w:b/>
      <w:sz w:val="24"/>
      <w:szCs w:val="24"/>
    </w:rPr>
  </w:style>
  <w:style w:type="character" w:customStyle="1" w:styleId="Ttulo2Char">
    <w:name w:val="Título 2 Char"/>
    <w:basedOn w:val="Fontepargpadro"/>
    <w:link w:val="Ttulo2"/>
    <w:rsid w:val="00117D45"/>
    <w:rPr>
      <w:rFonts w:ascii="Arial" w:hAnsi="Arial" w:cs="Arial"/>
      <w:sz w:val="24"/>
      <w:szCs w:val="24"/>
    </w:rPr>
  </w:style>
  <w:style w:type="character" w:customStyle="1" w:styleId="Ttulo3Char">
    <w:name w:val="Título 3 Char"/>
    <w:basedOn w:val="Fontepargpadro"/>
    <w:link w:val="Ttulo3"/>
    <w:rsid w:val="00117D45"/>
    <w:rPr>
      <w:rFonts w:ascii="Arial" w:hAnsi="Arial" w:cs="Arial"/>
      <w:sz w:val="24"/>
      <w:szCs w:val="24"/>
    </w:rPr>
  </w:style>
  <w:style w:type="character" w:customStyle="1" w:styleId="Ttulo4Char">
    <w:name w:val="Título 4 Char"/>
    <w:basedOn w:val="Fontepargpadro"/>
    <w:link w:val="Ttulo4"/>
    <w:rsid w:val="00117D45"/>
    <w:rPr>
      <w:rFonts w:ascii="Arial" w:hAnsi="Arial" w:cs="Arial"/>
      <w:sz w:val="24"/>
      <w:szCs w:val="24"/>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uiPriority w:val="99"/>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customStyle="1" w:styleId="western">
    <w:name w:val="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lista-western">
    <w:name w:val="lista-western"/>
    <w:basedOn w:val="Normal"/>
    <w:rsid w:val="004A2FC2"/>
    <w:pPr>
      <w:spacing w:before="75" w:after="100" w:afterAutospacing="1"/>
      <w:ind w:left="0" w:firstLine="0"/>
      <w:jc w:val="left"/>
    </w:pPr>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qFormat/>
    <w:rsid w:val="007B09DD"/>
    <w:pPr>
      <w:keepNext/>
      <w:keepLines/>
      <w:numPr>
        <w:numId w:val="7"/>
      </w:numPr>
      <w:spacing w:before="240"/>
      <w:contextualSpacing w:val="0"/>
    </w:pPr>
    <w:rPr>
      <w:rFonts w:eastAsiaTheme="majorEastAsia"/>
      <w:bCs/>
      <w:sz w:val="20"/>
      <w:szCs w:val="20"/>
      <w:lang w:eastAsia="pt-BR"/>
    </w:rPr>
  </w:style>
  <w:style w:type="paragraph" w:customStyle="1" w:styleId="Nivel2">
    <w:name w:val="Nivel 2"/>
    <w:basedOn w:val="Normal"/>
    <w:link w:val="Nivel2Char"/>
    <w:qFormat/>
    <w:rsid w:val="007B09DD"/>
    <w:pPr>
      <w:numPr>
        <w:ilvl w:val="1"/>
        <w:numId w:val="7"/>
      </w:numPr>
      <w:spacing w:before="120" w:after="120" w:line="276" w:lineRule="auto"/>
    </w:pPr>
    <w:rPr>
      <w:rFonts w:eastAsiaTheme="minorEastAsia" w:cs="Arial"/>
      <w:color w:val="000000"/>
      <w:sz w:val="20"/>
      <w:szCs w:val="20"/>
      <w:lang w:eastAsia="pt-BR"/>
    </w:rPr>
  </w:style>
  <w:style w:type="paragraph" w:customStyle="1" w:styleId="Nivel3">
    <w:name w:val="Nivel 3"/>
    <w:basedOn w:val="Normal"/>
    <w:link w:val="Nivel3Char"/>
    <w:qFormat/>
    <w:rsid w:val="007B09DD"/>
    <w:pPr>
      <w:numPr>
        <w:ilvl w:val="2"/>
        <w:numId w:val="7"/>
      </w:numPr>
      <w:spacing w:before="120" w:after="120" w:line="276" w:lineRule="auto"/>
      <w:ind w:left="425" w:firstLine="0"/>
    </w:pPr>
    <w:rPr>
      <w:rFonts w:eastAsiaTheme="minorEastAsia" w:cs="Arial"/>
      <w:color w:val="000000"/>
      <w:sz w:val="20"/>
      <w:szCs w:val="20"/>
      <w:lang w:eastAsia="pt-BR"/>
    </w:rPr>
  </w:style>
  <w:style w:type="paragraph" w:customStyle="1" w:styleId="Nivel4">
    <w:name w:val="Nivel 4"/>
    <w:basedOn w:val="Nivel3"/>
    <w:link w:val="Nivel4Char"/>
    <w:qFormat/>
    <w:rsid w:val="007B09DD"/>
    <w:pPr>
      <w:numPr>
        <w:ilvl w:val="3"/>
      </w:numPr>
      <w:ind w:left="851" w:firstLine="0"/>
    </w:pPr>
    <w:rPr>
      <w:color w:val="auto"/>
    </w:rPr>
  </w:style>
  <w:style w:type="paragraph" w:customStyle="1" w:styleId="Nivel5">
    <w:name w:val="Nivel 5"/>
    <w:basedOn w:val="Nivel4"/>
    <w:qFormat/>
    <w:rsid w:val="007B09DD"/>
    <w:pPr>
      <w:numPr>
        <w:ilvl w:val="4"/>
      </w:numPr>
      <w:ind w:left="1276" w:firstLine="0"/>
    </w:pPr>
  </w:style>
  <w:style w:type="character" w:customStyle="1" w:styleId="Nivel2Char">
    <w:name w:val="Nivel 2 Char"/>
    <w:basedOn w:val="Fontepargpadro"/>
    <w:link w:val="Nivel2"/>
    <w:locked/>
    <w:rsid w:val="007B09DD"/>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7B09DD"/>
    <w:rPr>
      <w:rFonts w:ascii="Arial" w:eastAsiaTheme="minorEastAsia" w:hAnsi="Arial" w:cs="Arial"/>
      <w:color w:val="000000"/>
      <w:sz w:val="20"/>
      <w:szCs w:val="20"/>
      <w:lang w:eastAsia="pt-BR"/>
    </w:rPr>
  </w:style>
  <w:style w:type="character" w:styleId="Refdecomentrio">
    <w:name w:val="annotation reference"/>
    <w:basedOn w:val="Fontepargpadro"/>
    <w:unhideWhenUsed/>
    <w:qFormat/>
    <w:rsid w:val="007B09DD"/>
    <w:rPr>
      <w:sz w:val="16"/>
      <w:szCs w:val="16"/>
    </w:rPr>
  </w:style>
  <w:style w:type="paragraph" w:styleId="Textodecomentrio">
    <w:name w:val="annotation text"/>
    <w:basedOn w:val="Normal"/>
    <w:link w:val="TextodecomentrioChar"/>
    <w:uiPriority w:val="99"/>
    <w:unhideWhenUsed/>
    <w:qFormat/>
    <w:rsid w:val="007B09DD"/>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7B09DD"/>
    <w:rPr>
      <w:rFonts w:ascii="Ecofont_Spranq_eco_Sans" w:eastAsiaTheme="minorEastAsia" w:hAnsi="Ecofont_Spranq_eco_Sans" w:cs="Tahoma"/>
      <w:sz w:val="20"/>
      <w:szCs w:val="20"/>
      <w:lang w:eastAsia="pt-BR"/>
    </w:rPr>
  </w:style>
  <w:style w:type="character" w:customStyle="1" w:styleId="Nivel01Char">
    <w:name w:val="Nivel 01 Char"/>
    <w:basedOn w:val="Fontepargpadro"/>
    <w:link w:val="Nivel01"/>
    <w:rsid w:val="007B09DD"/>
    <w:rPr>
      <w:rFonts w:ascii="Arial" w:eastAsiaTheme="majorEastAsia" w:hAnsi="Arial" w:cs="Arial"/>
      <w:b/>
      <w:bCs/>
      <w:sz w:val="20"/>
      <w:szCs w:val="20"/>
      <w:lang w:eastAsia="pt-BR"/>
    </w:rPr>
  </w:style>
  <w:style w:type="paragraph" w:customStyle="1" w:styleId="Nvel2-Red">
    <w:name w:val="Nível 2 -Red"/>
    <w:basedOn w:val="Nivel2"/>
    <w:link w:val="Nvel2-RedChar"/>
    <w:qFormat/>
    <w:rsid w:val="007B09DD"/>
    <w:pPr>
      <w:numPr>
        <w:ilvl w:val="0"/>
        <w:numId w:val="0"/>
      </w:numPr>
    </w:pPr>
    <w:rPr>
      <w:i/>
      <w:iCs/>
      <w:color w:val="FF0000"/>
    </w:rPr>
  </w:style>
  <w:style w:type="paragraph" w:customStyle="1" w:styleId="Nvel3-R">
    <w:name w:val="Nível 3-R"/>
    <w:basedOn w:val="Nivel3"/>
    <w:link w:val="Nvel3-RChar"/>
    <w:qFormat/>
    <w:rsid w:val="007B09DD"/>
    <w:pPr>
      <w:numPr>
        <w:ilvl w:val="0"/>
        <w:numId w:val="0"/>
      </w:numPr>
      <w:ind w:left="1080" w:hanging="720"/>
    </w:pPr>
    <w:rPr>
      <w:i/>
      <w:iCs/>
      <w:color w:val="FF0000"/>
    </w:rPr>
  </w:style>
  <w:style w:type="character" w:customStyle="1" w:styleId="Nvel2-RedChar">
    <w:name w:val="Nível 2 -Red Char"/>
    <w:basedOn w:val="Fontepargpadro"/>
    <w:link w:val="Nvel2-Red"/>
    <w:rsid w:val="007B09DD"/>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7B09DD"/>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DD5B7F"/>
    <w:rPr>
      <w:rFonts w:ascii="Arial" w:eastAsiaTheme="minorEastAsia" w:hAnsi="Arial" w:cs="Arial"/>
      <w:sz w:val="20"/>
      <w:szCs w:val="20"/>
      <w:lang w:eastAsia="pt-BR"/>
    </w:rPr>
  </w:style>
  <w:style w:type="character" w:customStyle="1" w:styleId="PargrafodaListaChar">
    <w:name w:val="Parágrafo da Lista Char"/>
    <w:aliases w:val="Texto Char"/>
    <w:basedOn w:val="Fontepargpadro"/>
    <w:link w:val="PargrafodaLista"/>
    <w:uiPriority w:val="34"/>
    <w:rsid w:val="00DD5B7F"/>
    <w:rPr>
      <w:rFonts w:ascii="Arial" w:hAnsi="Arial"/>
    </w:rPr>
  </w:style>
  <w:style w:type="paragraph" w:customStyle="1" w:styleId="ou">
    <w:name w:val="ou"/>
    <w:basedOn w:val="PargrafodaLista"/>
    <w:link w:val="ouChar"/>
    <w:qFormat/>
    <w:rsid w:val="00DD5B7F"/>
    <w:pPr>
      <w:spacing w:before="60" w:after="60" w:line="259" w:lineRule="auto"/>
      <w:ind w:left="0" w:firstLine="0"/>
      <w:contextualSpacing w:val="0"/>
      <w:jc w:val="center"/>
    </w:pPr>
    <w:rPr>
      <w:rFonts w:cs="Arial"/>
      <w:b/>
      <w:bCs/>
      <w:i/>
      <w:iCs/>
      <w:color w:val="FF0000"/>
      <w:sz w:val="24"/>
      <w:szCs w:val="24"/>
      <w:u w:val="single"/>
      <w:lang w:eastAsia="pt-BR"/>
    </w:rPr>
  </w:style>
  <w:style w:type="character" w:customStyle="1" w:styleId="ouChar">
    <w:name w:val="ou Char"/>
    <w:basedOn w:val="PargrafodaListaChar"/>
    <w:link w:val="ou"/>
    <w:rsid w:val="00DD5B7F"/>
    <w:rPr>
      <w:rFonts w:ascii="Arial" w:hAnsi="Arial" w:cs="Arial"/>
      <w:b/>
      <w:bCs/>
      <w:i/>
      <w:iCs/>
      <w:color w:val="FF0000"/>
      <w:sz w:val="24"/>
      <w:szCs w:val="24"/>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1.xml"/><Relationship Id="rId10" Type="http://schemas.openxmlformats.org/officeDocument/2006/relationships/hyperlink" Target="https://www.planalto.gov.br/ccivil_03/leis/l8078compilado.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078compilado.htm"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E0E6F-6EBE-4293-A2AA-9219AD65F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15</Pages>
  <Words>4782</Words>
  <Characters>25825</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25</cp:revision>
  <cp:lastPrinted>2024-02-26T18:00:00Z</cp:lastPrinted>
  <dcterms:created xsi:type="dcterms:W3CDTF">2017-06-16T16:33:00Z</dcterms:created>
  <dcterms:modified xsi:type="dcterms:W3CDTF">2024-07-12T13:15:00Z</dcterms:modified>
</cp:coreProperties>
</file>